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4E95F" w14:textId="77777777" w:rsidR="00971534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caps/>
          <w:sz w:val="32"/>
          <w:szCs w:val="22"/>
          <w:lang w:val="hu-HU"/>
        </w:rPr>
      </w:pPr>
    </w:p>
    <w:p w14:paraId="40C16B34" w14:textId="77777777" w:rsidR="00971534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caps/>
          <w:sz w:val="32"/>
          <w:szCs w:val="22"/>
          <w:lang w:val="hu-HU"/>
        </w:rPr>
      </w:pPr>
    </w:p>
    <w:p w14:paraId="667EDF55" w14:textId="77777777" w:rsidR="00971534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caps/>
          <w:sz w:val="32"/>
          <w:szCs w:val="22"/>
          <w:lang w:val="hu-HU"/>
        </w:rPr>
      </w:pPr>
    </w:p>
    <w:p w14:paraId="009A3CA6" w14:textId="77777777" w:rsidR="00971534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caps/>
          <w:sz w:val="32"/>
          <w:szCs w:val="22"/>
          <w:lang w:val="hu-HU"/>
        </w:rPr>
      </w:pPr>
    </w:p>
    <w:p w14:paraId="7D07FF33" w14:textId="77777777" w:rsidR="00971534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caps/>
          <w:sz w:val="32"/>
          <w:szCs w:val="22"/>
          <w:lang w:val="hu-HU"/>
        </w:rPr>
      </w:pPr>
    </w:p>
    <w:p w14:paraId="64C87CA6" w14:textId="5BA8FD3D" w:rsidR="00971534" w:rsidRPr="00971534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caps/>
          <w:sz w:val="32"/>
          <w:szCs w:val="22"/>
          <w:lang w:val="hu-HU"/>
        </w:rPr>
      </w:pPr>
      <w:r w:rsidRPr="00971534">
        <w:rPr>
          <w:rFonts w:ascii="Times New Roman" w:hAnsi="Times New Roman"/>
          <w:b/>
          <w:caps/>
          <w:sz w:val="32"/>
          <w:szCs w:val="22"/>
          <w:lang w:val="hu-HU"/>
        </w:rPr>
        <w:t>Javadalmazási Politika</w:t>
      </w:r>
    </w:p>
    <w:p w14:paraId="0CE061EB" w14:textId="77777777" w:rsidR="00971534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22D5E174" w14:textId="096485C8" w:rsidR="00971534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706D0EE3" w14:textId="76BFDD30" w:rsidR="00971534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399571CD" w14:textId="353B8696" w:rsidR="00971534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47A6FC69" w14:textId="6C2E32C4" w:rsidR="00971534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435E7540" w14:textId="19C4EF65" w:rsidR="00971534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3320B2AF" w14:textId="0873B7DF" w:rsidR="00971534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5A61A6C0" w14:textId="6F46EB30" w:rsidR="00971534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0EB98FAB" w14:textId="7FC95714" w:rsidR="00971534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6A1E90CD" w14:textId="31A5F01A" w:rsidR="00971534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45F8D0F0" w14:textId="75746991" w:rsidR="00971534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0E02CC7A" w14:textId="1C6B0DE8" w:rsidR="00971534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52014FDA" w14:textId="36B11762" w:rsidR="00971534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4E85BF5A" w14:textId="1F6EA31B" w:rsidR="00971534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727409B0" w14:textId="6B3D1769" w:rsidR="00971534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21B80DC2" w14:textId="3AD8F377" w:rsidR="00971534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0C9B03F7" w14:textId="1D5C8D59" w:rsidR="00971534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02A75731" w14:textId="54D75254" w:rsidR="00971534" w:rsidRDefault="00971534" w:rsidP="00971534">
      <w:pPr>
        <w:widowControl w:val="0"/>
        <w:spacing w:before="120" w:after="120" w:line="312" w:lineRule="auto"/>
        <w:jc w:val="left"/>
        <w:rPr>
          <w:rFonts w:ascii="Times New Roman" w:hAnsi="Times New Roman"/>
          <w:b/>
          <w:sz w:val="22"/>
          <w:szCs w:val="22"/>
          <w:lang w:val="hu-HU"/>
        </w:rPr>
      </w:pPr>
      <w:r>
        <w:rPr>
          <w:rFonts w:ascii="Times New Roman" w:hAnsi="Times New Roman"/>
          <w:b/>
          <w:sz w:val="22"/>
          <w:szCs w:val="22"/>
          <w:lang w:val="hu-HU"/>
        </w:rPr>
        <w:t xml:space="preserve">Hatálba helyező határozat száma: </w:t>
      </w:r>
      <w:r w:rsidR="0001785D">
        <w:rPr>
          <w:rFonts w:ascii="Times New Roman" w:hAnsi="Times New Roman"/>
          <w:b/>
          <w:sz w:val="22"/>
          <w:szCs w:val="22"/>
          <w:lang w:val="hu-HU"/>
        </w:rPr>
        <w:t>7</w:t>
      </w:r>
      <w:r>
        <w:rPr>
          <w:rFonts w:ascii="Times New Roman" w:hAnsi="Times New Roman"/>
          <w:b/>
          <w:sz w:val="22"/>
          <w:szCs w:val="22"/>
          <w:lang w:val="hu-HU"/>
        </w:rPr>
        <w:t>/202</w:t>
      </w:r>
      <w:r w:rsidR="0001785D">
        <w:rPr>
          <w:rFonts w:ascii="Times New Roman" w:hAnsi="Times New Roman"/>
          <w:b/>
          <w:sz w:val="22"/>
          <w:szCs w:val="22"/>
          <w:lang w:val="hu-HU"/>
        </w:rPr>
        <w:t>2</w:t>
      </w:r>
      <w:r>
        <w:rPr>
          <w:rFonts w:ascii="Times New Roman" w:hAnsi="Times New Roman"/>
          <w:b/>
          <w:sz w:val="22"/>
          <w:szCs w:val="22"/>
          <w:lang w:val="hu-HU"/>
        </w:rPr>
        <w:t>. (</w:t>
      </w:r>
      <w:r w:rsidR="0001785D">
        <w:rPr>
          <w:rFonts w:ascii="Times New Roman" w:hAnsi="Times New Roman"/>
          <w:b/>
          <w:sz w:val="22"/>
          <w:szCs w:val="22"/>
          <w:lang w:val="hu-HU"/>
        </w:rPr>
        <w:t>március 17</w:t>
      </w:r>
      <w:r>
        <w:rPr>
          <w:rFonts w:ascii="Times New Roman" w:hAnsi="Times New Roman"/>
          <w:b/>
          <w:sz w:val="22"/>
          <w:szCs w:val="22"/>
          <w:lang w:val="hu-HU"/>
        </w:rPr>
        <w:t>.) felügyelőbizottsági határozat</w:t>
      </w:r>
    </w:p>
    <w:p w14:paraId="020C4A22" w14:textId="6E150680" w:rsidR="00971534" w:rsidRDefault="00971534" w:rsidP="00971534">
      <w:pPr>
        <w:widowControl w:val="0"/>
        <w:spacing w:before="120" w:after="120" w:line="312" w:lineRule="auto"/>
        <w:jc w:val="left"/>
        <w:rPr>
          <w:rFonts w:ascii="Times New Roman" w:hAnsi="Times New Roman"/>
          <w:b/>
          <w:sz w:val="22"/>
          <w:szCs w:val="22"/>
          <w:lang w:val="hu-HU"/>
        </w:rPr>
      </w:pPr>
      <w:r>
        <w:rPr>
          <w:rFonts w:ascii="Times New Roman" w:hAnsi="Times New Roman"/>
          <w:b/>
          <w:sz w:val="22"/>
          <w:szCs w:val="22"/>
          <w:lang w:val="hu-HU"/>
        </w:rPr>
        <w:t>Hatálybalépés dátuma:202</w:t>
      </w:r>
      <w:r w:rsidR="0001785D">
        <w:rPr>
          <w:rFonts w:ascii="Times New Roman" w:hAnsi="Times New Roman"/>
          <w:b/>
          <w:sz w:val="22"/>
          <w:szCs w:val="22"/>
          <w:lang w:val="hu-HU"/>
        </w:rPr>
        <w:t>2</w:t>
      </w:r>
      <w:r>
        <w:rPr>
          <w:rFonts w:ascii="Times New Roman" w:hAnsi="Times New Roman"/>
          <w:b/>
          <w:sz w:val="22"/>
          <w:szCs w:val="22"/>
          <w:lang w:val="hu-HU"/>
        </w:rPr>
        <w:t>.</w:t>
      </w:r>
      <w:r w:rsidR="0001785D">
        <w:rPr>
          <w:rFonts w:ascii="Times New Roman" w:hAnsi="Times New Roman"/>
          <w:b/>
          <w:sz w:val="22"/>
          <w:szCs w:val="22"/>
          <w:lang w:val="hu-HU"/>
        </w:rPr>
        <w:t>03</w:t>
      </w:r>
      <w:r>
        <w:rPr>
          <w:rFonts w:ascii="Times New Roman" w:hAnsi="Times New Roman"/>
          <w:b/>
          <w:sz w:val="22"/>
          <w:szCs w:val="22"/>
          <w:lang w:val="hu-HU"/>
        </w:rPr>
        <w:t>.</w:t>
      </w:r>
      <w:r w:rsidR="0001785D">
        <w:rPr>
          <w:rFonts w:ascii="Times New Roman" w:hAnsi="Times New Roman"/>
          <w:b/>
          <w:sz w:val="22"/>
          <w:szCs w:val="22"/>
          <w:lang w:val="hu-HU"/>
        </w:rPr>
        <w:t>17</w:t>
      </w:r>
      <w:r>
        <w:rPr>
          <w:rFonts w:ascii="Times New Roman" w:hAnsi="Times New Roman"/>
          <w:b/>
          <w:sz w:val="22"/>
          <w:szCs w:val="22"/>
          <w:lang w:val="hu-HU"/>
        </w:rPr>
        <w:t>.</w:t>
      </w:r>
    </w:p>
    <w:p w14:paraId="79D3C6C3" w14:textId="4C7D2DC9" w:rsidR="00971534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7952571A" w14:textId="77777777" w:rsidR="00971534" w:rsidRPr="003D3EE1" w:rsidRDefault="00971534" w:rsidP="00971534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sz w:val="22"/>
          <w:szCs w:val="22"/>
          <w:lang w:val="hu-HU"/>
        </w:rPr>
      </w:pPr>
    </w:p>
    <w:p w14:paraId="05421829" w14:textId="23E99306" w:rsidR="00FA1A93" w:rsidRPr="003D3EE1" w:rsidRDefault="00A17CE2" w:rsidP="00CC467E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sz w:val="22"/>
          <w:szCs w:val="22"/>
          <w:lang w:val="hu-HU"/>
        </w:rPr>
      </w:pPr>
      <w:r w:rsidRPr="003D3EE1">
        <w:rPr>
          <w:rFonts w:ascii="Times New Roman" w:hAnsi="Times New Roman"/>
          <w:b/>
          <w:sz w:val="22"/>
          <w:szCs w:val="22"/>
          <w:lang w:val="hu-HU"/>
        </w:rPr>
        <w:lastRenderedPageBreak/>
        <w:t>AZ MKB BANKCSOP</w:t>
      </w:r>
      <w:r w:rsidR="00FF04E8" w:rsidRPr="003D3EE1">
        <w:rPr>
          <w:rFonts w:ascii="Times New Roman" w:hAnsi="Times New Roman"/>
          <w:b/>
          <w:sz w:val="22"/>
          <w:szCs w:val="22"/>
          <w:lang w:val="hu-HU"/>
        </w:rPr>
        <w:t>ORT JAVADALMAZÁSI STRUKTURÁJA</w:t>
      </w:r>
    </w:p>
    <w:sdt>
      <w:sdtPr>
        <w:rPr>
          <w:rFonts w:ascii="Times New Roman" w:eastAsia="Times New Roman" w:hAnsi="Times New Roman" w:cs="Times New Roman"/>
          <w:b w:val="0"/>
          <w:bCs w:val="0"/>
          <w:caps w:val="0"/>
          <w:color w:val="auto"/>
          <w:sz w:val="22"/>
          <w:szCs w:val="22"/>
          <w:lang w:val="en-US"/>
        </w:rPr>
        <w:id w:val="5615328"/>
        <w:docPartObj>
          <w:docPartGallery w:val="Table of Contents"/>
          <w:docPartUnique/>
        </w:docPartObj>
      </w:sdtPr>
      <w:sdtEndPr/>
      <w:sdtContent>
        <w:p w14:paraId="0542182A" w14:textId="4119EDC6" w:rsidR="00CE0492" w:rsidRPr="003D3EE1" w:rsidRDefault="006C7AB5" w:rsidP="00CC467E">
          <w:pPr>
            <w:pStyle w:val="Tartalomjegyzkcmsora"/>
            <w:keepNext w:val="0"/>
            <w:keepLines w:val="0"/>
            <w:widowControl w:val="0"/>
            <w:numPr>
              <w:ilvl w:val="0"/>
              <w:numId w:val="0"/>
            </w:numPr>
            <w:tabs>
              <w:tab w:val="left" w:pos="2100"/>
            </w:tabs>
            <w:spacing w:before="120" w:after="120" w:line="312" w:lineRule="auto"/>
            <w:ind w:left="432" w:hanging="432"/>
            <w:rPr>
              <w:rFonts w:ascii="Times New Roman" w:hAnsi="Times New Roman" w:cs="Times New Roman"/>
              <w:sz w:val="22"/>
              <w:szCs w:val="22"/>
            </w:rPr>
          </w:pPr>
          <w:r w:rsidRPr="003D3EE1">
            <w:rPr>
              <w:rFonts w:ascii="Times New Roman" w:eastAsia="Times New Roman" w:hAnsi="Times New Roman" w:cs="Times New Roman"/>
              <w:b w:val="0"/>
              <w:bCs w:val="0"/>
              <w:caps w:val="0"/>
              <w:color w:val="auto"/>
              <w:sz w:val="22"/>
              <w:szCs w:val="22"/>
            </w:rPr>
            <w:tab/>
          </w:r>
          <w:r w:rsidRPr="003D3EE1">
            <w:rPr>
              <w:rFonts w:ascii="Times New Roman" w:eastAsia="Times New Roman" w:hAnsi="Times New Roman" w:cs="Times New Roman"/>
              <w:b w:val="0"/>
              <w:bCs w:val="0"/>
              <w:caps w:val="0"/>
              <w:color w:val="auto"/>
              <w:sz w:val="22"/>
              <w:szCs w:val="22"/>
            </w:rPr>
            <w:tab/>
          </w:r>
          <w:bookmarkStart w:id="0" w:name="PIDa96b1936-adcd-413f-a423-5ad03f16b6e5"/>
          <w:bookmarkEnd w:id="0"/>
        </w:p>
        <w:p w14:paraId="6BFBC0D3" w14:textId="73D6D9D5" w:rsidR="00507262" w:rsidRDefault="003237A1">
          <w:pPr>
            <w:pStyle w:val="TJ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hu-HU" w:eastAsia="hu-HU"/>
            </w:rPr>
          </w:pPr>
          <w:r w:rsidRPr="003D3EE1">
            <w:rPr>
              <w:sz w:val="22"/>
              <w:szCs w:val="22"/>
              <w:lang w:val="hu-HU"/>
            </w:rPr>
            <w:fldChar w:fldCharType="begin"/>
          </w:r>
          <w:r w:rsidR="00CE0492" w:rsidRPr="003D3EE1">
            <w:rPr>
              <w:sz w:val="22"/>
              <w:szCs w:val="22"/>
              <w:lang w:val="hu-HU"/>
            </w:rPr>
            <w:instrText xml:space="preserve"> TOC \o "1-3" \h \z \u </w:instrText>
          </w:r>
          <w:r w:rsidRPr="003D3EE1">
            <w:rPr>
              <w:sz w:val="22"/>
              <w:szCs w:val="22"/>
              <w:lang w:val="hu-HU"/>
            </w:rPr>
            <w:fldChar w:fldCharType="separate"/>
          </w:r>
          <w:bookmarkStart w:id="1" w:name="PID34ad0a2c-87d2-44f9-a5b8-8fa7a12c8b42"/>
          <w:bookmarkStart w:id="2" w:name="PID5f0a8c97-9e5d-4d3c-8ca4-171b85e3530f"/>
          <w:bookmarkStart w:id="3" w:name="PID22028512-d954-4c86-8351-7e79644359a9"/>
          <w:bookmarkStart w:id="4" w:name="PIDa11f4b19-c3eb-472f-bee3-95c8befd41bc"/>
          <w:bookmarkStart w:id="5" w:name="PIDabb64db0-6c3b-4682-8c1d-6f065e733e73"/>
          <w:bookmarkStart w:id="6" w:name="PIDd584f123-2311-41cf-b720-b85ce14770da"/>
          <w:bookmarkStart w:id="7" w:name="PID6952109e-6452-4401-ac12-e1358971bdd8"/>
          <w:bookmarkStart w:id="8" w:name="PID6e45179d-2134-4e6f-bf3c-e3ff9e954d1d"/>
          <w:bookmarkStart w:id="9" w:name="PIDfe47b669-38a9-4eb8-89cb-b7958a3116b4"/>
          <w:bookmarkStart w:id="10" w:name="PID29bc249b-3030-4e14-9ee5-7791bef2ed1a"/>
          <w:bookmarkStart w:id="11" w:name="PID1d52c29a-0535-4a18-ab7e-724abc952fc2"/>
          <w:bookmarkStart w:id="12" w:name="PIDe0273564-d56d-47d6-a0bc-970cbe070e14"/>
          <w:bookmarkStart w:id="13" w:name="PID73057360-2aef-4f06-a571-f7d4b9344554"/>
          <w:bookmarkStart w:id="14" w:name="PIDf95161fb-a0f6-4ee9-8163-780fea22992a"/>
          <w:bookmarkStart w:id="15" w:name="PIDdd241391-fce6-4871-b31b-1a922371f5a0"/>
          <w:bookmarkStart w:id="16" w:name="PID39450085-6416-4085-8190-ec257f4ab557"/>
          <w:bookmarkStart w:id="17" w:name="PIDf05aa87d-8e3d-43ab-b28e-cabe92e4ed45"/>
          <w:bookmarkStart w:id="18" w:name="PID3903d8c2-1c43-49ff-a4f5-d75a1edf2c76"/>
          <w:bookmarkStart w:id="19" w:name="PID37c7a82a-a23f-4eb8-97bb-d33812a6b19e"/>
          <w:bookmarkStart w:id="20" w:name="PID02beda1b-0781-4d95-b4e2-60414c0e04fd"/>
          <w:bookmarkStart w:id="21" w:name="PID2d528ae8-c0ee-42d3-8ff8-cdbf2b18d634"/>
          <w:bookmarkStart w:id="22" w:name="PID5e4d9697-5e6e-4284-a413-a726cd5adf9b"/>
          <w:bookmarkStart w:id="23" w:name="PID1898ae97-e635-4423-97d1-3fdb4925f74c"/>
          <w:bookmarkStart w:id="24" w:name="PID3254ab1b-38f4-4dc8-bae8-1bfbf6e7c01b"/>
          <w:bookmarkStart w:id="25" w:name="PIDb4ed54bc-abdb-43a9-955f-f131b640dbaa"/>
          <w:bookmarkStart w:id="26" w:name="PID52d34774-3b2d-4900-8e7e-89b1bc76c6f2"/>
          <w:bookmarkStart w:id="27" w:name="PIDb63109ce-d1a3-4f1c-b7cc-ae11237f7e46"/>
          <w:bookmarkStart w:id="28" w:name="PIDe2815414-9cbc-4e72-ad82-0d5c4bbd3ee1"/>
          <w:bookmarkStart w:id="29" w:name="PID0aecaf01-f83d-41db-8678-a718873172c1"/>
          <w:bookmarkStart w:id="30" w:name="PID445dc5df-cd58-4801-a0d1-33025147c057"/>
          <w:bookmarkStart w:id="31" w:name="PIDddb7dd0d-5d34-4cb7-9c3b-64325e6afff3"/>
          <w:bookmarkStart w:id="32" w:name="PID633d9a73-0e19-41ae-b7bc-5b20580815e4"/>
          <w:bookmarkStart w:id="33" w:name="PIDb8c57cf1-6049-4a2c-828a-dff119204b38"/>
          <w:bookmarkStart w:id="34" w:name="PIDacc1b6f3-1de1-4acd-9556-583112bd7dc3"/>
          <w:bookmarkStart w:id="35" w:name="PIDd395fd9d-a665-4172-9278-3a497025852c"/>
          <w:bookmarkStart w:id="36" w:name="PIDbef2c1b6-5cef-45bd-878e-38a1ea0da92a"/>
          <w:bookmarkStart w:id="37" w:name="PID9ae98af5-eec6-4f2f-bc17-4a8674a3e839"/>
          <w:bookmarkStart w:id="38" w:name="PID681c9747-383f-4791-aa5e-43443899128a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bookmarkEnd w:id="30"/>
          <w:bookmarkEnd w:id="31"/>
          <w:bookmarkEnd w:id="32"/>
          <w:bookmarkEnd w:id="33"/>
          <w:bookmarkEnd w:id="34"/>
          <w:bookmarkEnd w:id="35"/>
          <w:bookmarkEnd w:id="36"/>
          <w:bookmarkEnd w:id="37"/>
          <w:bookmarkEnd w:id="38"/>
          <w:r w:rsidR="00507262" w:rsidRPr="00140ACE">
            <w:rPr>
              <w:rStyle w:val="Hiperhivatkozs"/>
            </w:rPr>
            <w:fldChar w:fldCharType="begin"/>
          </w:r>
          <w:r w:rsidR="00507262" w:rsidRPr="00140ACE">
            <w:rPr>
              <w:rStyle w:val="Hiperhivatkozs"/>
            </w:rPr>
            <w:instrText xml:space="preserve"> </w:instrText>
          </w:r>
          <w:r w:rsidR="00507262">
            <w:instrText>HYPERLINK \l "_Toc58853682"</w:instrText>
          </w:r>
          <w:r w:rsidR="00507262" w:rsidRPr="00140ACE">
            <w:rPr>
              <w:rStyle w:val="Hiperhivatkozs"/>
            </w:rPr>
            <w:instrText xml:space="preserve"> </w:instrText>
          </w:r>
          <w:r w:rsidR="00507262" w:rsidRPr="00140ACE">
            <w:rPr>
              <w:rStyle w:val="Hiperhivatkozs"/>
            </w:rPr>
            <w:fldChar w:fldCharType="separate"/>
          </w:r>
          <w:r w:rsidR="00507262" w:rsidRPr="00140ACE">
            <w:rPr>
              <w:rStyle w:val="Hiperhivatkozs"/>
            </w:rPr>
            <w:t>I.</w:t>
          </w:r>
          <w:r w:rsidR="00507262"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hu-HU" w:eastAsia="hu-HU"/>
            </w:rPr>
            <w:tab/>
          </w:r>
          <w:r w:rsidR="00507262" w:rsidRPr="00140ACE">
            <w:rPr>
              <w:rStyle w:val="Hiperhivatkozs"/>
            </w:rPr>
            <w:t>ALAPVETÉSEK</w:t>
          </w:r>
          <w:r w:rsidR="00507262">
            <w:rPr>
              <w:webHidden/>
            </w:rPr>
            <w:tab/>
          </w:r>
          <w:r w:rsidR="00507262">
            <w:rPr>
              <w:webHidden/>
            </w:rPr>
            <w:fldChar w:fldCharType="begin"/>
          </w:r>
          <w:r w:rsidR="00507262">
            <w:rPr>
              <w:webHidden/>
            </w:rPr>
            <w:instrText xml:space="preserve"> PAGEREF _Toc58853682 \h </w:instrText>
          </w:r>
          <w:r w:rsidR="00507262">
            <w:rPr>
              <w:webHidden/>
            </w:rPr>
          </w:r>
          <w:r w:rsidR="00507262">
            <w:rPr>
              <w:webHidden/>
            </w:rPr>
            <w:fldChar w:fldCharType="separate"/>
          </w:r>
          <w:r w:rsidR="002A7826">
            <w:rPr>
              <w:webHidden/>
            </w:rPr>
            <w:t>3</w:t>
          </w:r>
          <w:r w:rsidR="00507262">
            <w:rPr>
              <w:webHidden/>
            </w:rPr>
            <w:fldChar w:fldCharType="end"/>
          </w:r>
          <w:r w:rsidR="00507262" w:rsidRPr="00140ACE">
            <w:rPr>
              <w:rStyle w:val="Hiperhivatkozs"/>
            </w:rPr>
            <w:fldChar w:fldCharType="end"/>
          </w:r>
        </w:p>
        <w:p w14:paraId="3421574A" w14:textId="39DA1D0E" w:rsidR="00507262" w:rsidRDefault="002D2535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58853683" w:history="1"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I.1.</w:t>
            </w:r>
            <w:r w:rsidR="005072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A Javadalmazási Politika elfogadása, felülvizsgálata</w:t>
            </w:r>
            <w:r w:rsidR="00507262">
              <w:rPr>
                <w:noProof/>
                <w:webHidden/>
              </w:rPr>
              <w:tab/>
            </w:r>
            <w:r w:rsidR="00507262">
              <w:rPr>
                <w:noProof/>
                <w:webHidden/>
              </w:rPr>
              <w:fldChar w:fldCharType="begin"/>
            </w:r>
            <w:r w:rsidR="00507262">
              <w:rPr>
                <w:noProof/>
                <w:webHidden/>
              </w:rPr>
              <w:instrText xml:space="preserve"> PAGEREF _Toc58853683 \h </w:instrText>
            </w:r>
            <w:r w:rsidR="00507262">
              <w:rPr>
                <w:noProof/>
                <w:webHidden/>
              </w:rPr>
            </w:r>
            <w:r w:rsidR="00507262">
              <w:rPr>
                <w:noProof/>
                <w:webHidden/>
              </w:rPr>
              <w:fldChar w:fldCharType="separate"/>
            </w:r>
            <w:r w:rsidR="002A7826">
              <w:rPr>
                <w:noProof/>
                <w:webHidden/>
              </w:rPr>
              <w:t>3</w:t>
            </w:r>
            <w:r w:rsidR="00507262">
              <w:rPr>
                <w:noProof/>
                <w:webHidden/>
              </w:rPr>
              <w:fldChar w:fldCharType="end"/>
            </w:r>
          </w:hyperlink>
        </w:p>
        <w:p w14:paraId="7E1E7670" w14:textId="3EE91C9F" w:rsidR="00507262" w:rsidRDefault="002D2535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58853684" w:history="1"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I.2.</w:t>
            </w:r>
            <w:r w:rsidR="005072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A Javadalmazási Politikától való eltérési lehetőségek</w:t>
            </w:r>
            <w:r w:rsidR="00507262">
              <w:rPr>
                <w:noProof/>
                <w:webHidden/>
              </w:rPr>
              <w:tab/>
            </w:r>
            <w:r w:rsidR="00507262">
              <w:rPr>
                <w:noProof/>
                <w:webHidden/>
              </w:rPr>
              <w:fldChar w:fldCharType="begin"/>
            </w:r>
            <w:r w:rsidR="00507262">
              <w:rPr>
                <w:noProof/>
                <w:webHidden/>
              </w:rPr>
              <w:instrText xml:space="preserve"> PAGEREF _Toc58853684 \h </w:instrText>
            </w:r>
            <w:r w:rsidR="00507262">
              <w:rPr>
                <w:noProof/>
                <w:webHidden/>
              </w:rPr>
            </w:r>
            <w:r w:rsidR="00507262">
              <w:rPr>
                <w:noProof/>
                <w:webHidden/>
              </w:rPr>
              <w:fldChar w:fldCharType="separate"/>
            </w:r>
            <w:r w:rsidR="002A7826">
              <w:rPr>
                <w:noProof/>
                <w:webHidden/>
              </w:rPr>
              <w:t>4</w:t>
            </w:r>
            <w:r w:rsidR="00507262">
              <w:rPr>
                <w:noProof/>
                <w:webHidden/>
              </w:rPr>
              <w:fldChar w:fldCharType="end"/>
            </w:r>
          </w:hyperlink>
        </w:p>
        <w:p w14:paraId="71B2AE9B" w14:textId="4D1F6BE0" w:rsidR="00507262" w:rsidRDefault="002D2535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58853685" w:history="1"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I.3.</w:t>
            </w:r>
            <w:r w:rsidR="005072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A Javadalmazási Bizottság</w:t>
            </w:r>
            <w:r w:rsidR="00507262">
              <w:rPr>
                <w:noProof/>
                <w:webHidden/>
              </w:rPr>
              <w:tab/>
            </w:r>
            <w:r w:rsidR="00507262">
              <w:rPr>
                <w:noProof/>
                <w:webHidden/>
              </w:rPr>
              <w:fldChar w:fldCharType="begin"/>
            </w:r>
            <w:r w:rsidR="00507262">
              <w:rPr>
                <w:noProof/>
                <w:webHidden/>
              </w:rPr>
              <w:instrText xml:space="preserve"> PAGEREF _Toc58853685 \h </w:instrText>
            </w:r>
            <w:r w:rsidR="00507262">
              <w:rPr>
                <w:noProof/>
                <w:webHidden/>
              </w:rPr>
            </w:r>
            <w:r w:rsidR="00507262">
              <w:rPr>
                <w:noProof/>
                <w:webHidden/>
              </w:rPr>
              <w:fldChar w:fldCharType="separate"/>
            </w:r>
            <w:r w:rsidR="002A7826">
              <w:rPr>
                <w:noProof/>
                <w:webHidden/>
              </w:rPr>
              <w:t>4</w:t>
            </w:r>
            <w:r w:rsidR="00507262">
              <w:rPr>
                <w:noProof/>
                <w:webHidden/>
              </w:rPr>
              <w:fldChar w:fldCharType="end"/>
            </w:r>
          </w:hyperlink>
        </w:p>
        <w:p w14:paraId="6EE15D54" w14:textId="720282B8" w:rsidR="00507262" w:rsidRDefault="002D2535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58853686" w:history="1"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I.4.</w:t>
            </w:r>
            <w:r w:rsidR="005072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A szabályozás hatálya</w:t>
            </w:r>
            <w:r w:rsidR="00507262">
              <w:rPr>
                <w:noProof/>
                <w:webHidden/>
              </w:rPr>
              <w:tab/>
            </w:r>
            <w:r w:rsidR="00507262">
              <w:rPr>
                <w:noProof/>
                <w:webHidden/>
              </w:rPr>
              <w:fldChar w:fldCharType="begin"/>
            </w:r>
            <w:r w:rsidR="00507262">
              <w:rPr>
                <w:noProof/>
                <w:webHidden/>
              </w:rPr>
              <w:instrText xml:space="preserve"> PAGEREF _Toc58853686 \h </w:instrText>
            </w:r>
            <w:r w:rsidR="00507262">
              <w:rPr>
                <w:noProof/>
                <w:webHidden/>
              </w:rPr>
            </w:r>
            <w:r w:rsidR="00507262">
              <w:rPr>
                <w:noProof/>
                <w:webHidden/>
              </w:rPr>
              <w:fldChar w:fldCharType="separate"/>
            </w:r>
            <w:r w:rsidR="002A7826">
              <w:rPr>
                <w:noProof/>
                <w:webHidden/>
              </w:rPr>
              <w:t>4</w:t>
            </w:r>
            <w:r w:rsidR="00507262">
              <w:rPr>
                <w:noProof/>
                <w:webHidden/>
              </w:rPr>
              <w:fldChar w:fldCharType="end"/>
            </w:r>
          </w:hyperlink>
        </w:p>
        <w:p w14:paraId="56C64471" w14:textId="5B874BFC" w:rsidR="00507262" w:rsidRDefault="002D2535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58853687" w:history="1"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I.4.1.</w:t>
            </w:r>
            <w:r w:rsidR="005072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Intézményi hatály</w:t>
            </w:r>
            <w:r w:rsidR="00507262">
              <w:rPr>
                <w:noProof/>
                <w:webHidden/>
              </w:rPr>
              <w:tab/>
            </w:r>
            <w:r w:rsidR="00507262">
              <w:rPr>
                <w:noProof/>
                <w:webHidden/>
              </w:rPr>
              <w:fldChar w:fldCharType="begin"/>
            </w:r>
            <w:r w:rsidR="00507262">
              <w:rPr>
                <w:noProof/>
                <w:webHidden/>
              </w:rPr>
              <w:instrText xml:space="preserve"> PAGEREF _Toc58853687 \h </w:instrText>
            </w:r>
            <w:r w:rsidR="00507262">
              <w:rPr>
                <w:noProof/>
                <w:webHidden/>
              </w:rPr>
            </w:r>
            <w:r w:rsidR="00507262">
              <w:rPr>
                <w:noProof/>
                <w:webHidden/>
              </w:rPr>
              <w:fldChar w:fldCharType="separate"/>
            </w:r>
            <w:r w:rsidR="002A7826">
              <w:rPr>
                <w:noProof/>
                <w:webHidden/>
              </w:rPr>
              <w:t>4</w:t>
            </w:r>
            <w:r w:rsidR="00507262">
              <w:rPr>
                <w:noProof/>
                <w:webHidden/>
              </w:rPr>
              <w:fldChar w:fldCharType="end"/>
            </w:r>
          </w:hyperlink>
        </w:p>
        <w:p w14:paraId="0F3C96AB" w14:textId="3400F82A" w:rsidR="00507262" w:rsidRDefault="002D2535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58853688" w:history="1"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I.4.2.</w:t>
            </w:r>
            <w:r w:rsidR="005072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Személyi hatály</w:t>
            </w:r>
            <w:r w:rsidR="00507262">
              <w:rPr>
                <w:noProof/>
                <w:webHidden/>
              </w:rPr>
              <w:tab/>
            </w:r>
            <w:r w:rsidR="00507262">
              <w:rPr>
                <w:noProof/>
                <w:webHidden/>
              </w:rPr>
              <w:fldChar w:fldCharType="begin"/>
            </w:r>
            <w:r w:rsidR="00507262">
              <w:rPr>
                <w:noProof/>
                <w:webHidden/>
              </w:rPr>
              <w:instrText xml:space="preserve"> PAGEREF _Toc58853688 \h </w:instrText>
            </w:r>
            <w:r w:rsidR="00507262">
              <w:rPr>
                <w:noProof/>
                <w:webHidden/>
              </w:rPr>
            </w:r>
            <w:r w:rsidR="00507262">
              <w:rPr>
                <w:noProof/>
                <w:webHidden/>
              </w:rPr>
              <w:fldChar w:fldCharType="separate"/>
            </w:r>
            <w:r w:rsidR="002A7826">
              <w:rPr>
                <w:noProof/>
                <w:webHidden/>
              </w:rPr>
              <w:t>4</w:t>
            </w:r>
            <w:r w:rsidR="00507262">
              <w:rPr>
                <w:noProof/>
                <w:webHidden/>
              </w:rPr>
              <w:fldChar w:fldCharType="end"/>
            </w:r>
          </w:hyperlink>
        </w:p>
        <w:p w14:paraId="226CDC04" w14:textId="5AEDCA4E" w:rsidR="00507262" w:rsidRDefault="002D2535">
          <w:pPr>
            <w:pStyle w:val="TJ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hu-HU" w:eastAsia="hu-HU"/>
            </w:rPr>
          </w:pPr>
          <w:hyperlink w:anchor="_Toc58853689" w:history="1">
            <w:r w:rsidR="00507262" w:rsidRPr="00140ACE">
              <w:rPr>
                <w:rStyle w:val="Hiperhivatkozs"/>
              </w:rPr>
              <w:t>II.</w:t>
            </w:r>
            <w:r w:rsidR="00507262">
              <w:rPr>
                <w:rFonts w:asciiTheme="minorHAnsi" w:eastAsiaTheme="minorEastAsia" w:hAnsiTheme="minorHAnsi" w:cstheme="minorBidi"/>
                <w:caps w:val="0"/>
                <w:sz w:val="22"/>
                <w:szCs w:val="22"/>
                <w:lang w:val="hu-HU" w:eastAsia="hu-HU"/>
              </w:rPr>
              <w:tab/>
            </w:r>
            <w:r w:rsidR="00507262" w:rsidRPr="00140ACE">
              <w:rPr>
                <w:rStyle w:val="Hiperhivatkozs"/>
              </w:rPr>
              <w:t>ÁLTALÁNOS RENDELKEZÉSEK</w:t>
            </w:r>
            <w:r w:rsidR="00507262">
              <w:rPr>
                <w:webHidden/>
              </w:rPr>
              <w:tab/>
            </w:r>
            <w:r w:rsidR="00507262">
              <w:rPr>
                <w:webHidden/>
              </w:rPr>
              <w:fldChar w:fldCharType="begin"/>
            </w:r>
            <w:r w:rsidR="00507262">
              <w:rPr>
                <w:webHidden/>
              </w:rPr>
              <w:instrText xml:space="preserve"> PAGEREF _Toc58853689 \h </w:instrText>
            </w:r>
            <w:r w:rsidR="00507262">
              <w:rPr>
                <w:webHidden/>
              </w:rPr>
            </w:r>
            <w:r w:rsidR="00507262">
              <w:rPr>
                <w:webHidden/>
              </w:rPr>
              <w:fldChar w:fldCharType="separate"/>
            </w:r>
            <w:r w:rsidR="002A7826">
              <w:rPr>
                <w:webHidden/>
              </w:rPr>
              <w:t>5</w:t>
            </w:r>
            <w:r w:rsidR="00507262">
              <w:rPr>
                <w:webHidden/>
              </w:rPr>
              <w:fldChar w:fldCharType="end"/>
            </w:r>
          </w:hyperlink>
        </w:p>
        <w:p w14:paraId="45413A47" w14:textId="448DDB22" w:rsidR="00507262" w:rsidRDefault="002D2535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58853690" w:history="1"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II.1.</w:t>
            </w:r>
            <w:r w:rsidR="005072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Az azonosítási eljárás</w:t>
            </w:r>
            <w:r w:rsidR="00507262">
              <w:rPr>
                <w:noProof/>
                <w:webHidden/>
              </w:rPr>
              <w:tab/>
            </w:r>
            <w:r w:rsidR="00507262">
              <w:rPr>
                <w:noProof/>
                <w:webHidden/>
              </w:rPr>
              <w:fldChar w:fldCharType="begin"/>
            </w:r>
            <w:r w:rsidR="00507262">
              <w:rPr>
                <w:noProof/>
                <w:webHidden/>
              </w:rPr>
              <w:instrText xml:space="preserve"> PAGEREF _Toc58853690 \h </w:instrText>
            </w:r>
            <w:r w:rsidR="00507262">
              <w:rPr>
                <w:noProof/>
                <w:webHidden/>
              </w:rPr>
            </w:r>
            <w:r w:rsidR="00507262">
              <w:rPr>
                <w:noProof/>
                <w:webHidden/>
              </w:rPr>
              <w:fldChar w:fldCharType="separate"/>
            </w:r>
            <w:r w:rsidR="002A7826">
              <w:rPr>
                <w:noProof/>
                <w:webHidden/>
              </w:rPr>
              <w:t>5</w:t>
            </w:r>
            <w:r w:rsidR="00507262">
              <w:rPr>
                <w:noProof/>
                <w:webHidden/>
              </w:rPr>
              <w:fldChar w:fldCharType="end"/>
            </w:r>
          </w:hyperlink>
        </w:p>
        <w:p w14:paraId="726591CD" w14:textId="0FC86D21" w:rsidR="00507262" w:rsidRDefault="002D2535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58853691" w:history="1"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II.2.</w:t>
            </w:r>
            <w:r w:rsidR="005072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Az arányosság alapelve, módszere, kritériumai és szempontjai</w:t>
            </w:r>
            <w:r w:rsidR="00507262">
              <w:rPr>
                <w:noProof/>
                <w:webHidden/>
              </w:rPr>
              <w:tab/>
            </w:r>
            <w:r w:rsidR="00507262">
              <w:rPr>
                <w:noProof/>
                <w:webHidden/>
              </w:rPr>
              <w:fldChar w:fldCharType="begin"/>
            </w:r>
            <w:r w:rsidR="00507262">
              <w:rPr>
                <w:noProof/>
                <w:webHidden/>
              </w:rPr>
              <w:instrText xml:space="preserve"> PAGEREF _Toc58853691 \h </w:instrText>
            </w:r>
            <w:r w:rsidR="00507262">
              <w:rPr>
                <w:noProof/>
                <w:webHidden/>
              </w:rPr>
            </w:r>
            <w:r w:rsidR="00507262">
              <w:rPr>
                <w:noProof/>
                <w:webHidden/>
              </w:rPr>
              <w:fldChar w:fldCharType="separate"/>
            </w:r>
            <w:r w:rsidR="002A7826">
              <w:rPr>
                <w:noProof/>
                <w:webHidden/>
              </w:rPr>
              <w:t>5</w:t>
            </w:r>
            <w:r w:rsidR="00507262">
              <w:rPr>
                <w:noProof/>
                <w:webHidden/>
              </w:rPr>
              <w:fldChar w:fldCharType="end"/>
            </w:r>
          </w:hyperlink>
        </w:p>
        <w:p w14:paraId="3D9767C6" w14:textId="3E7A714D" w:rsidR="00507262" w:rsidRDefault="002D2535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58853692" w:history="1"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II.3.</w:t>
            </w:r>
            <w:r w:rsidR="005072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A javadalmazás elemei</w:t>
            </w:r>
            <w:r w:rsidR="00507262">
              <w:rPr>
                <w:noProof/>
                <w:webHidden/>
              </w:rPr>
              <w:tab/>
            </w:r>
            <w:r w:rsidR="00507262">
              <w:rPr>
                <w:noProof/>
                <w:webHidden/>
              </w:rPr>
              <w:fldChar w:fldCharType="begin"/>
            </w:r>
            <w:r w:rsidR="00507262">
              <w:rPr>
                <w:noProof/>
                <w:webHidden/>
              </w:rPr>
              <w:instrText xml:space="preserve"> PAGEREF _Toc58853692 \h </w:instrText>
            </w:r>
            <w:r w:rsidR="00507262">
              <w:rPr>
                <w:noProof/>
                <w:webHidden/>
              </w:rPr>
            </w:r>
            <w:r w:rsidR="00507262">
              <w:rPr>
                <w:noProof/>
                <w:webHidden/>
              </w:rPr>
              <w:fldChar w:fldCharType="separate"/>
            </w:r>
            <w:r w:rsidR="002A7826">
              <w:rPr>
                <w:noProof/>
                <w:webHidden/>
              </w:rPr>
              <w:t>6</w:t>
            </w:r>
            <w:r w:rsidR="00507262">
              <w:rPr>
                <w:noProof/>
                <w:webHidden/>
              </w:rPr>
              <w:fldChar w:fldCharType="end"/>
            </w:r>
          </w:hyperlink>
        </w:p>
        <w:p w14:paraId="7474EBF8" w14:textId="5238C508" w:rsidR="00507262" w:rsidRDefault="002D2535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58853693" w:history="1"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II.3.1.</w:t>
            </w:r>
            <w:r w:rsidR="005072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Belépési bónusz, kompenzáció, nem kötelező nyugdíjjuttatás, harmadik féltől kapott juttatások (inszentívák)</w:t>
            </w:r>
            <w:r w:rsidR="00507262">
              <w:rPr>
                <w:noProof/>
                <w:webHidden/>
              </w:rPr>
              <w:tab/>
            </w:r>
            <w:r w:rsidR="00507262">
              <w:rPr>
                <w:noProof/>
                <w:webHidden/>
              </w:rPr>
              <w:fldChar w:fldCharType="begin"/>
            </w:r>
            <w:r w:rsidR="00507262">
              <w:rPr>
                <w:noProof/>
                <w:webHidden/>
              </w:rPr>
              <w:instrText xml:space="preserve"> PAGEREF _Toc58853693 \h </w:instrText>
            </w:r>
            <w:r w:rsidR="00507262">
              <w:rPr>
                <w:noProof/>
                <w:webHidden/>
              </w:rPr>
            </w:r>
            <w:r w:rsidR="00507262">
              <w:rPr>
                <w:noProof/>
                <w:webHidden/>
              </w:rPr>
              <w:fldChar w:fldCharType="separate"/>
            </w:r>
            <w:r w:rsidR="002A7826">
              <w:rPr>
                <w:noProof/>
                <w:webHidden/>
              </w:rPr>
              <w:t>6</w:t>
            </w:r>
            <w:r w:rsidR="00507262">
              <w:rPr>
                <w:noProof/>
                <w:webHidden/>
              </w:rPr>
              <w:fldChar w:fldCharType="end"/>
            </w:r>
          </w:hyperlink>
        </w:p>
        <w:p w14:paraId="448D8F84" w14:textId="76AB0A18" w:rsidR="00507262" w:rsidRDefault="002D2535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58853694" w:history="1"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II.4.</w:t>
            </w:r>
            <w:r w:rsidR="005072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A fix javadalmazás és teljesítményjavadalmazás aránya</w:t>
            </w:r>
            <w:r w:rsidR="00507262">
              <w:rPr>
                <w:noProof/>
                <w:webHidden/>
              </w:rPr>
              <w:tab/>
            </w:r>
            <w:r w:rsidR="00507262">
              <w:rPr>
                <w:noProof/>
                <w:webHidden/>
              </w:rPr>
              <w:fldChar w:fldCharType="begin"/>
            </w:r>
            <w:r w:rsidR="00507262">
              <w:rPr>
                <w:noProof/>
                <w:webHidden/>
              </w:rPr>
              <w:instrText xml:space="preserve"> PAGEREF _Toc58853694 \h </w:instrText>
            </w:r>
            <w:r w:rsidR="00507262">
              <w:rPr>
                <w:noProof/>
                <w:webHidden/>
              </w:rPr>
            </w:r>
            <w:r w:rsidR="00507262">
              <w:rPr>
                <w:noProof/>
                <w:webHidden/>
              </w:rPr>
              <w:fldChar w:fldCharType="separate"/>
            </w:r>
            <w:r w:rsidR="002A7826">
              <w:rPr>
                <w:noProof/>
                <w:webHidden/>
              </w:rPr>
              <w:t>7</w:t>
            </w:r>
            <w:r w:rsidR="00507262">
              <w:rPr>
                <w:noProof/>
                <w:webHidden/>
              </w:rPr>
              <w:fldChar w:fldCharType="end"/>
            </w:r>
          </w:hyperlink>
        </w:p>
        <w:p w14:paraId="05C78FB3" w14:textId="4B7AAF43" w:rsidR="00507262" w:rsidRDefault="002D2535">
          <w:pPr>
            <w:pStyle w:val="TJ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hu-HU" w:eastAsia="hu-HU"/>
            </w:rPr>
          </w:pPr>
          <w:hyperlink w:anchor="_Toc58853695" w:history="1">
            <w:r w:rsidR="00507262" w:rsidRPr="00140ACE">
              <w:rPr>
                <w:rStyle w:val="Hiperhivatkozs"/>
              </w:rPr>
              <w:t>III.</w:t>
            </w:r>
            <w:r w:rsidR="00507262">
              <w:rPr>
                <w:rFonts w:asciiTheme="minorHAnsi" w:eastAsiaTheme="minorEastAsia" w:hAnsiTheme="minorHAnsi" w:cstheme="minorBidi"/>
                <w:caps w:val="0"/>
                <w:sz w:val="22"/>
                <w:szCs w:val="22"/>
                <w:lang w:val="hu-HU" w:eastAsia="hu-HU"/>
              </w:rPr>
              <w:tab/>
            </w:r>
            <w:r w:rsidR="00507262" w:rsidRPr="00140ACE">
              <w:rPr>
                <w:rStyle w:val="Hiperhivatkozs"/>
              </w:rPr>
              <w:t>A Teljesítményjavadalmazási Rendszer Működési folyamata</w:t>
            </w:r>
            <w:r w:rsidR="00507262">
              <w:rPr>
                <w:webHidden/>
              </w:rPr>
              <w:tab/>
            </w:r>
            <w:r w:rsidR="00507262">
              <w:rPr>
                <w:webHidden/>
              </w:rPr>
              <w:fldChar w:fldCharType="begin"/>
            </w:r>
            <w:r w:rsidR="00507262">
              <w:rPr>
                <w:webHidden/>
              </w:rPr>
              <w:instrText xml:space="preserve"> PAGEREF _Toc58853695 \h </w:instrText>
            </w:r>
            <w:r w:rsidR="00507262">
              <w:rPr>
                <w:webHidden/>
              </w:rPr>
            </w:r>
            <w:r w:rsidR="00507262">
              <w:rPr>
                <w:webHidden/>
              </w:rPr>
              <w:fldChar w:fldCharType="separate"/>
            </w:r>
            <w:r w:rsidR="002A7826">
              <w:rPr>
                <w:webHidden/>
              </w:rPr>
              <w:t>7</w:t>
            </w:r>
            <w:r w:rsidR="00507262">
              <w:rPr>
                <w:webHidden/>
              </w:rPr>
              <w:fldChar w:fldCharType="end"/>
            </w:r>
          </w:hyperlink>
        </w:p>
        <w:p w14:paraId="53E08A36" w14:textId="40E54452" w:rsidR="00507262" w:rsidRDefault="002D2535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58853696" w:history="1"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III.1.1.</w:t>
            </w:r>
            <w:r w:rsidR="005072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A Keretösszeg megállapítása</w:t>
            </w:r>
            <w:r w:rsidR="00507262">
              <w:rPr>
                <w:noProof/>
                <w:webHidden/>
              </w:rPr>
              <w:tab/>
            </w:r>
            <w:r w:rsidR="00507262">
              <w:rPr>
                <w:noProof/>
                <w:webHidden/>
              </w:rPr>
              <w:fldChar w:fldCharType="begin"/>
            </w:r>
            <w:r w:rsidR="00507262">
              <w:rPr>
                <w:noProof/>
                <w:webHidden/>
              </w:rPr>
              <w:instrText xml:space="preserve"> PAGEREF _Toc58853696 \h </w:instrText>
            </w:r>
            <w:r w:rsidR="00507262">
              <w:rPr>
                <w:noProof/>
                <w:webHidden/>
              </w:rPr>
            </w:r>
            <w:r w:rsidR="00507262">
              <w:rPr>
                <w:noProof/>
                <w:webHidden/>
              </w:rPr>
              <w:fldChar w:fldCharType="separate"/>
            </w:r>
            <w:r w:rsidR="002A7826">
              <w:rPr>
                <w:noProof/>
                <w:webHidden/>
              </w:rPr>
              <w:t>7</w:t>
            </w:r>
            <w:r w:rsidR="00507262">
              <w:rPr>
                <w:noProof/>
                <w:webHidden/>
              </w:rPr>
              <w:fldChar w:fldCharType="end"/>
            </w:r>
          </w:hyperlink>
        </w:p>
        <w:p w14:paraId="68231EB1" w14:textId="227B23FB" w:rsidR="00507262" w:rsidRDefault="002D2535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58853697" w:history="1"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III.1.2.</w:t>
            </w:r>
            <w:r w:rsidR="005072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A teljesítménymérés általános elvei, keretrendszere</w:t>
            </w:r>
            <w:r w:rsidR="00507262">
              <w:rPr>
                <w:noProof/>
                <w:webHidden/>
              </w:rPr>
              <w:tab/>
            </w:r>
            <w:r w:rsidR="00507262">
              <w:rPr>
                <w:noProof/>
                <w:webHidden/>
              </w:rPr>
              <w:fldChar w:fldCharType="begin"/>
            </w:r>
            <w:r w:rsidR="00507262">
              <w:rPr>
                <w:noProof/>
                <w:webHidden/>
              </w:rPr>
              <w:instrText xml:space="preserve"> PAGEREF _Toc58853697 \h </w:instrText>
            </w:r>
            <w:r w:rsidR="00507262">
              <w:rPr>
                <w:noProof/>
                <w:webHidden/>
              </w:rPr>
            </w:r>
            <w:r w:rsidR="00507262">
              <w:rPr>
                <w:noProof/>
                <w:webHidden/>
              </w:rPr>
              <w:fldChar w:fldCharType="separate"/>
            </w:r>
            <w:r w:rsidR="002A7826">
              <w:rPr>
                <w:noProof/>
                <w:webHidden/>
              </w:rPr>
              <w:t>8</w:t>
            </w:r>
            <w:r w:rsidR="00507262">
              <w:rPr>
                <w:noProof/>
                <w:webHidden/>
              </w:rPr>
              <w:fldChar w:fldCharType="end"/>
            </w:r>
          </w:hyperlink>
        </w:p>
        <w:p w14:paraId="265D6DC7" w14:textId="0EE67825" w:rsidR="00507262" w:rsidRDefault="002D2535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58853698" w:history="1"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III.1.3.</w:t>
            </w:r>
            <w:r w:rsidR="005072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Az előzetes kockázati értékelés</w:t>
            </w:r>
            <w:r w:rsidR="00507262">
              <w:rPr>
                <w:noProof/>
                <w:webHidden/>
              </w:rPr>
              <w:tab/>
            </w:r>
            <w:r w:rsidR="00507262">
              <w:rPr>
                <w:noProof/>
                <w:webHidden/>
              </w:rPr>
              <w:fldChar w:fldCharType="begin"/>
            </w:r>
            <w:r w:rsidR="00507262">
              <w:rPr>
                <w:noProof/>
                <w:webHidden/>
              </w:rPr>
              <w:instrText xml:space="preserve"> PAGEREF _Toc58853698 \h </w:instrText>
            </w:r>
            <w:r w:rsidR="00507262">
              <w:rPr>
                <w:noProof/>
                <w:webHidden/>
              </w:rPr>
            </w:r>
            <w:r w:rsidR="00507262">
              <w:rPr>
                <w:noProof/>
                <w:webHidden/>
              </w:rPr>
              <w:fldChar w:fldCharType="separate"/>
            </w:r>
            <w:r w:rsidR="002A7826">
              <w:rPr>
                <w:noProof/>
                <w:webHidden/>
              </w:rPr>
              <w:t>9</w:t>
            </w:r>
            <w:r w:rsidR="00507262">
              <w:rPr>
                <w:noProof/>
                <w:webHidden/>
              </w:rPr>
              <w:fldChar w:fldCharType="end"/>
            </w:r>
          </w:hyperlink>
        </w:p>
        <w:p w14:paraId="69494056" w14:textId="083A5F6B" w:rsidR="00507262" w:rsidRDefault="002D2535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58853699" w:history="1"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III.1.4.</w:t>
            </w:r>
            <w:r w:rsidR="005072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A teljesítményjavadalmazás eszközei</w:t>
            </w:r>
            <w:r w:rsidR="00507262">
              <w:rPr>
                <w:noProof/>
                <w:webHidden/>
              </w:rPr>
              <w:tab/>
            </w:r>
            <w:r w:rsidR="00507262">
              <w:rPr>
                <w:noProof/>
                <w:webHidden/>
              </w:rPr>
              <w:fldChar w:fldCharType="begin"/>
            </w:r>
            <w:r w:rsidR="00507262">
              <w:rPr>
                <w:noProof/>
                <w:webHidden/>
              </w:rPr>
              <w:instrText xml:space="preserve"> PAGEREF _Toc58853699 \h </w:instrText>
            </w:r>
            <w:r w:rsidR="00507262">
              <w:rPr>
                <w:noProof/>
                <w:webHidden/>
              </w:rPr>
            </w:r>
            <w:r w:rsidR="00507262">
              <w:rPr>
                <w:noProof/>
                <w:webHidden/>
              </w:rPr>
              <w:fldChar w:fldCharType="separate"/>
            </w:r>
            <w:r w:rsidR="002A7826">
              <w:rPr>
                <w:noProof/>
                <w:webHidden/>
              </w:rPr>
              <w:t>9</w:t>
            </w:r>
            <w:r w:rsidR="00507262">
              <w:rPr>
                <w:noProof/>
                <w:webHidden/>
              </w:rPr>
              <w:fldChar w:fldCharType="end"/>
            </w:r>
          </w:hyperlink>
        </w:p>
        <w:p w14:paraId="3A36034D" w14:textId="25678228" w:rsidR="00507262" w:rsidRDefault="002D2535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58853700" w:history="1"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III.1.5.</w:t>
            </w:r>
            <w:r w:rsidR="005072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A teljesítményértékelés elvégzése</w:t>
            </w:r>
            <w:r w:rsidR="00507262">
              <w:rPr>
                <w:noProof/>
                <w:webHidden/>
              </w:rPr>
              <w:tab/>
            </w:r>
            <w:r w:rsidR="00507262">
              <w:rPr>
                <w:noProof/>
                <w:webHidden/>
              </w:rPr>
              <w:fldChar w:fldCharType="begin"/>
            </w:r>
            <w:r w:rsidR="00507262">
              <w:rPr>
                <w:noProof/>
                <w:webHidden/>
              </w:rPr>
              <w:instrText xml:space="preserve"> PAGEREF _Toc58853700 \h </w:instrText>
            </w:r>
            <w:r w:rsidR="00507262">
              <w:rPr>
                <w:noProof/>
                <w:webHidden/>
              </w:rPr>
            </w:r>
            <w:r w:rsidR="00507262">
              <w:rPr>
                <w:noProof/>
                <w:webHidden/>
              </w:rPr>
              <w:fldChar w:fldCharType="separate"/>
            </w:r>
            <w:r w:rsidR="002A7826">
              <w:rPr>
                <w:noProof/>
                <w:webHidden/>
              </w:rPr>
              <w:t>9</w:t>
            </w:r>
            <w:r w:rsidR="00507262">
              <w:rPr>
                <w:noProof/>
                <w:webHidden/>
              </w:rPr>
              <w:fldChar w:fldCharType="end"/>
            </w:r>
          </w:hyperlink>
        </w:p>
        <w:p w14:paraId="45297591" w14:textId="7FC1EC0A" w:rsidR="00507262" w:rsidRDefault="002D2535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58853701" w:history="1"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III.1.6.</w:t>
            </w:r>
            <w:r w:rsidR="005072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A teljesítményjavadalmazás kifizetése</w:t>
            </w:r>
            <w:r w:rsidR="00507262">
              <w:rPr>
                <w:noProof/>
                <w:webHidden/>
              </w:rPr>
              <w:tab/>
            </w:r>
            <w:r w:rsidR="00507262">
              <w:rPr>
                <w:noProof/>
                <w:webHidden/>
              </w:rPr>
              <w:fldChar w:fldCharType="begin"/>
            </w:r>
            <w:r w:rsidR="00507262">
              <w:rPr>
                <w:noProof/>
                <w:webHidden/>
              </w:rPr>
              <w:instrText xml:space="preserve"> PAGEREF _Toc58853701 \h </w:instrText>
            </w:r>
            <w:r w:rsidR="00507262">
              <w:rPr>
                <w:noProof/>
                <w:webHidden/>
              </w:rPr>
            </w:r>
            <w:r w:rsidR="00507262">
              <w:rPr>
                <w:noProof/>
                <w:webHidden/>
              </w:rPr>
              <w:fldChar w:fldCharType="separate"/>
            </w:r>
            <w:r w:rsidR="002A7826">
              <w:rPr>
                <w:noProof/>
                <w:webHidden/>
              </w:rPr>
              <w:t>10</w:t>
            </w:r>
            <w:r w:rsidR="00507262">
              <w:rPr>
                <w:noProof/>
                <w:webHidden/>
              </w:rPr>
              <w:fldChar w:fldCharType="end"/>
            </w:r>
          </w:hyperlink>
        </w:p>
        <w:p w14:paraId="62901849" w14:textId="25282E26" w:rsidR="00507262" w:rsidRDefault="002D2535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58853702" w:history="1"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III.1.7.</w:t>
            </w:r>
            <w:r w:rsidR="005072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="00507262" w:rsidRPr="00140ACE">
              <w:rPr>
                <w:rStyle w:val="Hiperhivatkozs"/>
                <w:rFonts w:ascii="Times New Roman" w:hAnsi="Times New Roman"/>
                <w:noProof/>
              </w:rPr>
              <w:t>Visszakövetelési szabályok</w:t>
            </w:r>
            <w:r w:rsidR="00507262">
              <w:rPr>
                <w:noProof/>
                <w:webHidden/>
              </w:rPr>
              <w:tab/>
            </w:r>
            <w:r w:rsidR="00507262">
              <w:rPr>
                <w:noProof/>
                <w:webHidden/>
              </w:rPr>
              <w:fldChar w:fldCharType="begin"/>
            </w:r>
            <w:r w:rsidR="00507262">
              <w:rPr>
                <w:noProof/>
                <w:webHidden/>
              </w:rPr>
              <w:instrText xml:space="preserve"> PAGEREF _Toc58853702 \h </w:instrText>
            </w:r>
            <w:r w:rsidR="00507262">
              <w:rPr>
                <w:noProof/>
                <w:webHidden/>
              </w:rPr>
            </w:r>
            <w:r w:rsidR="00507262">
              <w:rPr>
                <w:noProof/>
                <w:webHidden/>
              </w:rPr>
              <w:fldChar w:fldCharType="separate"/>
            </w:r>
            <w:r w:rsidR="002A7826">
              <w:rPr>
                <w:noProof/>
                <w:webHidden/>
              </w:rPr>
              <w:t>12</w:t>
            </w:r>
            <w:r w:rsidR="00507262">
              <w:rPr>
                <w:noProof/>
                <w:webHidden/>
              </w:rPr>
              <w:fldChar w:fldCharType="end"/>
            </w:r>
          </w:hyperlink>
        </w:p>
        <w:p w14:paraId="4E3E4D8D" w14:textId="56B80099" w:rsidR="00BB1F4C" w:rsidRPr="003D3EE1" w:rsidRDefault="003237A1" w:rsidP="00CC467E">
          <w:pPr>
            <w:widowControl w:val="0"/>
            <w:spacing w:before="120" w:after="120" w:line="312" w:lineRule="auto"/>
            <w:rPr>
              <w:rFonts w:ascii="Times New Roman" w:hAnsi="Times New Roman"/>
              <w:sz w:val="22"/>
              <w:szCs w:val="22"/>
              <w:lang w:val="hu-HU"/>
            </w:rPr>
          </w:pPr>
          <w:r w:rsidRPr="003D3EE1">
            <w:rPr>
              <w:rFonts w:ascii="Times New Roman" w:hAnsi="Times New Roman"/>
              <w:sz w:val="22"/>
              <w:szCs w:val="22"/>
              <w:lang w:val="hu-HU"/>
            </w:rPr>
            <w:fldChar w:fldCharType="end"/>
          </w:r>
        </w:p>
      </w:sdtContent>
    </w:sdt>
    <w:p w14:paraId="05421837" w14:textId="77777777" w:rsidR="00D7311F" w:rsidRPr="003D3EE1" w:rsidRDefault="00D7311F" w:rsidP="00CC467E">
      <w:pPr>
        <w:pStyle w:val="TJ1"/>
        <w:widowControl w:val="0"/>
        <w:spacing w:before="120" w:after="120" w:line="312" w:lineRule="auto"/>
        <w:rPr>
          <w:sz w:val="22"/>
          <w:szCs w:val="22"/>
          <w:lang w:val="hu-HU"/>
        </w:rPr>
      </w:pPr>
      <w:bookmarkStart w:id="39" w:name="PID6aa64f0d-3a5e-46ac-95e7-3b71c6883f3d"/>
      <w:bookmarkEnd w:id="39"/>
    </w:p>
    <w:p w14:paraId="05421838" w14:textId="77777777" w:rsidR="00FA1A93" w:rsidRPr="003D3EE1" w:rsidRDefault="00FA1A93" w:rsidP="00CC467E">
      <w:pPr>
        <w:widowControl w:val="0"/>
        <w:spacing w:before="120" w:after="120" w:line="312" w:lineRule="auto"/>
        <w:jc w:val="center"/>
        <w:rPr>
          <w:rFonts w:ascii="Times New Roman" w:hAnsi="Times New Roman"/>
          <w:b/>
          <w:sz w:val="22"/>
          <w:szCs w:val="22"/>
          <w:lang w:val="hu-HU"/>
        </w:rPr>
      </w:pPr>
      <w:r w:rsidRPr="003D3EE1">
        <w:rPr>
          <w:rFonts w:ascii="Times New Roman" w:hAnsi="Times New Roman"/>
          <w:b/>
          <w:sz w:val="22"/>
          <w:szCs w:val="22"/>
          <w:lang w:val="hu-HU"/>
        </w:rPr>
        <w:br w:type="page"/>
      </w:r>
      <w:bookmarkStart w:id="40" w:name="PID671b7487-b93a-44d7-b211-f540769cee99"/>
      <w:bookmarkEnd w:id="40"/>
    </w:p>
    <w:p w14:paraId="426FCF48" w14:textId="3C0436B3" w:rsidR="00A65D64" w:rsidRPr="00971534" w:rsidRDefault="007A1BAF" w:rsidP="00CC467E">
      <w:pPr>
        <w:pStyle w:val="1-Rsz"/>
        <w:keepNext w:val="0"/>
        <w:widowControl w:val="0"/>
        <w:spacing w:before="120" w:after="120" w:line="312" w:lineRule="auto"/>
        <w:rPr>
          <w:rFonts w:ascii="Times New Roman" w:hAnsi="Times New Roman" w:cs="Times New Roman"/>
          <w:sz w:val="22"/>
          <w:szCs w:val="22"/>
        </w:rPr>
      </w:pPr>
      <w:bookmarkStart w:id="41" w:name="_Toc104697691"/>
      <w:bookmarkStart w:id="42" w:name="_Toc314230506"/>
      <w:bookmarkStart w:id="43" w:name="_Toc339102577"/>
      <w:bookmarkStart w:id="44" w:name="_Toc360174644"/>
      <w:bookmarkStart w:id="45" w:name="_Toc400353055"/>
      <w:bookmarkStart w:id="46" w:name="_Toc58853682"/>
      <w:r w:rsidRPr="00971534">
        <w:rPr>
          <w:rFonts w:ascii="Times New Roman" w:hAnsi="Times New Roman" w:cs="Times New Roman"/>
          <w:sz w:val="22"/>
          <w:szCs w:val="22"/>
        </w:rPr>
        <w:lastRenderedPageBreak/>
        <w:t>ALAPVETÉSEK</w:t>
      </w:r>
      <w:bookmarkStart w:id="47" w:name="PID3ae87585-0731-448e-9130-2118e0dfb837"/>
      <w:bookmarkEnd w:id="41"/>
      <w:bookmarkEnd w:id="42"/>
      <w:bookmarkEnd w:id="43"/>
      <w:bookmarkEnd w:id="44"/>
      <w:bookmarkEnd w:id="45"/>
      <w:bookmarkEnd w:id="47"/>
      <w:bookmarkEnd w:id="46"/>
    </w:p>
    <w:p w14:paraId="566FE109" w14:textId="21E21BE6" w:rsidR="00A65D64" w:rsidRPr="00971534" w:rsidRDefault="00D069B9" w:rsidP="00CC467E">
      <w:pPr>
        <w:pStyle w:val="6-Bekezds"/>
        <w:widowControl w:val="0"/>
        <w:numPr>
          <w:ilvl w:val="0"/>
          <w:numId w:val="24"/>
        </w:numPr>
        <w:spacing w:before="120" w:after="120" w:line="312" w:lineRule="auto"/>
        <w:ind w:left="0"/>
        <w:rPr>
          <w:rFonts w:ascii="Times New Roman" w:hAnsi="Times New Roman"/>
          <w:bCs w:val="0"/>
          <w:sz w:val="22"/>
        </w:rPr>
      </w:pPr>
      <w:r w:rsidRPr="00971534">
        <w:rPr>
          <w:rFonts w:ascii="Times New Roman" w:hAnsi="Times New Roman"/>
          <w:bCs w:val="0"/>
          <w:sz w:val="22"/>
        </w:rPr>
        <w:t>A</w:t>
      </w:r>
      <w:r w:rsidR="00A65D64" w:rsidRPr="00971534">
        <w:rPr>
          <w:rFonts w:ascii="Times New Roman" w:hAnsi="Times New Roman"/>
          <w:bCs w:val="0"/>
          <w:sz w:val="22"/>
        </w:rPr>
        <w:t xml:space="preserve"> Javadalmazási Politika </w:t>
      </w:r>
      <w:r w:rsidR="005F5FD9" w:rsidRPr="00971534">
        <w:rPr>
          <w:rFonts w:ascii="Times New Roman" w:hAnsi="Times New Roman"/>
          <w:bCs w:val="0"/>
          <w:sz w:val="22"/>
        </w:rPr>
        <w:t>c</w:t>
      </w:r>
      <w:r w:rsidR="00A65D64" w:rsidRPr="00971534">
        <w:rPr>
          <w:rFonts w:ascii="Times New Roman" w:hAnsi="Times New Roman"/>
          <w:bCs w:val="0"/>
          <w:sz w:val="22"/>
        </w:rPr>
        <w:t xml:space="preserve">élja </w:t>
      </w:r>
      <w:r w:rsidR="0045422F" w:rsidRPr="00971534">
        <w:rPr>
          <w:rFonts w:ascii="Times New Roman" w:hAnsi="Times New Roman"/>
          <w:bCs w:val="0"/>
          <w:sz w:val="22"/>
        </w:rPr>
        <w:softHyphen/>
        <w:t>–</w:t>
      </w:r>
      <w:r w:rsidR="00F743F3" w:rsidRPr="00971534">
        <w:rPr>
          <w:rFonts w:ascii="Times New Roman" w:hAnsi="Times New Roman"/>
          <w:sz w:val="22"/>
        </w:rPr>
        <w:t xml:space="preserve"> </w:t>
      </w:r>
      <w:r w:rsidR="00F743F3" w:rsidRPr="00971534">
        <w:rPr>
          <w:rFonts w:ascii="Times New Roman" w:hAnsi="Times New Roman"/>
          <w:bCs w:val="0"/>
          <w:sz w:val="22"/>
        </w:rPr>
        <w:t>a Bankcsoport</w:t>
      </w:r>
      <w:r w:rsidR="00F743F3" w:rsidRPr="00971534">
        <w:rPr>
          <w:rFonts w:ascii="Times New Roman" w:hAnsi="Times New Roman"/>
          <w:sz w:val="22"/>
        </w:rPr>
        <w:t xml:space="preserve"> kockázati profiljának, vállalati jellemzőinek, illetve a vonatkozó jogszabályi rendelkezéseknek megfelelve </w:t>
      </w:r>
      <w:r w:rsidR="00F743F3" w:rsidRPr="00971534">
        <w:rPr>
          <w:rFonts w:ascii="Times New Roman" w:hAnsi="Times New Roman"/>
          <w:sz w:val="22"/>
        </w:rPr>
        <w:softHyphen/>
        <w:t xml:space="preserve">– az MKB Bank </w:t>
      </w:r>
      <w:r w:rsidR="00F743F3" w:rsidRPr="00971534">
        <w:rPr>
          <w:rFonts w:ascii="Times New Roman" w:hAnsi="Times New Roman"/>
          <w:bCs w:val="0"/>
          <w:sz w:val="22"/>
        </w:rPr>
        <w:t xml:space="preserve">Nyrt., továbbá a Leányvállalati vezetők </w:t>
      </w:r>
      <w:r w:rsidR="00F743F3" w:rsidRPr="00971534">
        <w:rPr>
          <w:rFonts w:ascii="Times New Roman" w:hAnsi="Times New Roman"/>
          <w:bCs w:val="0"/>
          <w:sz w:val="22"/>
        </w:rPr>
        <w:sym w:font="Symbol" w:char="F02D"/>
      </w:r>
      <w:r w:rsidR="00F743F3" w:rsidRPr="00971534">
        <w:rPr>
          <w:rFonts w:ascii="Times New Roman" w:hAnsi="Times New Roman"/>
          <w:bCs w:val="0"/>
          <w:sz w:val="22"/>
        </w:rPr>
        <w:t xml:space="preserve"> a banki és csoportszintű eredmények elérésében nyújtott </w:t>
      </w:r>
      <w:r w:rsidR="00F743F3" w:rsidRPr="00971534">
        <w:rPr>
          <w:rFonts w:ascii="Times New Roman" w:hAnsi="Times New Roman"/>
          <w:bCs w:val="0"/>
          <w:sz w:val="22"/>
        </w:rPr>
        <w:sym w:font="Symbol" w:char="F02D"/>
      </w:r>
      <w:r w:rsidR="00F743F3" w:rsidRPr="00971534">
        <w:rPr>
          <w:rFonts w:ascii="Times New Roman" w:hAnsi="Times New Roman"/>
          <w:sz w:val="22"/>
        </w:rPr>
        <w:t xml:space="preserve"> teljesítményének elismerése és ösztönzési oldalról történő alátámasztása oly módon, hogy összhangban álljon</w:t>
      </w:r>
    </w:p>
    <w:p w14:paraId="5493FE83" w14:textId="409249C2" w:rsidR="00F743F3" w:rsidRPr="00971534" w:rsidRDefault="00F743F3" w:rsidP="00CC467E">
      <w:pPr>
        <w:pStyle w:val="8-Pont"/>
        <w:widowControl w:val="0"/>
        <w:numPr>
          <w:ilvl w:val="2"/>
          <w:numId w:val="24"/>
        </w:numPr>
        <w:spacing w:before="120" w:after="120" w:line="312" w:lineRule="auto"/>
        <w:rPr>
          <w:rFonts w:ascii="Times New Roman" w:hAnsi="Times New Roman"/>
          <w:sz w:val="22"/>
          <w:szCs w:val="22"/>
        </w:rPr>
      </w:pPr>
      <w:r w:rsidRPr="00971534">
        <w:rPr>
          <w:rFonts w:ascii="Times New Roman" w:hAnsi="Times New Roman"/>
          <w:sz w:val="22"/>
          <w:szCs w:val="22"/>
        </w:rPr>
        <w:t>a hatékony és eredményes kockázatkezeléssel, és ne ösztönözzön az MKB Bank Nyrt. és Leányvállalatai kockázatvállalási limitjeit meghaladó kockázatok vállalására,</w:t>
      </w:r>
      <w:bookmarkStart w:id="48" w:name="PIDe76f35e8-440d-4d9e-92b3-034211661a19"/>
      <w:bookmarkEnd w:id="48"/>
    </w:p>
    <w:p w14:paraId="1172CE7F" w14:textId="5B9427C5" w:rsidR="00F64E18" w:rsidRPr="00971534" w:rsidRDefault="00F743F3" w:rsidP="00CC467E">
      <w:pPr>
        <w:pStyle w:val="8-Pont"/>
        <w:widowControl w:val="0"/>
        <w:spacing w:before="120" w:after="120" w:line="312" w:lineRule="auto"/>
        <w:rPr>
          <w:rFonts w:ascii="Times New Roman" w:hAnsi="Times New Roman"/>
          <w:sz w:val="22"/>
          <w:szCs w:val="22"/>
        </w:rPr>
      </w:pPr>
      <w:r w:rsidRPr="00971534">
        <w:rPr>
          <w:rFonts w:ascii="Times New Roman" w:hAnsi="Times New Roman"/>
          <w:sz w:val="22"/>
          <w:szCs w:val="22"/>
        </w:rPr>
        <w:t>az MKB Bank Nyrt. és Leányvállalatai üzleti stratégiájával, célkitűzéseivel, értékeivel és hosszú távú érdekeivel, és segítse elő annak megvalósítását</w:t>
      </w:r>
      <w:r w:rsidR="00FB6F7E" w:rsidRPr="00971534">
        <w:rPr>
          <w:rFonts w:ascii="Times New Roman" w:hAnsi="Times New Roman"/>
          <w:sz w:val="22"/>
          <w:szCs w:val="22"/>
        </w:rPr>
        <w:t>.</w:t>
      </w:r>
      <w:bookmarkStart w:id="49" w:name="PID3c3d7310-c1f3-4f4b-addd-a2aebbbb4840"/>
      <w:bookmarkStart w:id="50" w:name="_Toc239566897"/>
      <w:bookmarkStart w:id="51" w:name="_Toc245886787"/>
      <w:bookmarkStart w:id="52" w:name="_Toc245887083"/>
      <w:bookmarkStart w:id="53" w:name="_Toc246143084"/>
      <w:bookmarkStart w:id="54" w:name="_Toc246216034"/>
      <w:bookmarkStart w:id="55" w:name="_Toc246477474"/>
      <w:bookmarkStart w:id="56" w:name="_Toc239566898"/>
      <w:bookmarkStart w:id="57" w:name="_Toc245886788"/>
      <w:bookmarkStart w:id="58" w:name="_Toc245887084"/>
      <w:bookmarkStart w:id="59" w:name="_Toc246143085"/>
      <w:bookmarkStart w:id="60" w:name="_Toc246216035"/>
      <w:bookmarkStart w:id="61" w:name="_Toc246477475"/>
      <w:bookmarkStart w:id="62" w:name="_Toc239566900"/>
      <w:bookmarkStart w:id="63" w:name="_Toc245886790"/>
      <w:bookmarkStart w:id="64" w:name="_Toc245887086"/>
      <w:bookmarkStart w:id="65" w:name="_Toc246143087"/>
      <w:bookmarkStart w:id="66" w:name="_Toc246216037"/>
      <w:bookmarkStart w:id="67" w:name="_Toc246477477"/>
      <w:bookmarkStart w:id="68" w:name="_Toc239566902"/>
      <w:bookmarkStart w:id="69" w:name="_Toc245886792"/>
      <w:bookmarkStart w:id="70" w:name="_Toc245887088"/>
      <w:bookmarkStart w:id="71" w:name="_Toc246143089"/>
      <w:bookmarkStart w:id="72" w:name="_Toc246216039"/>
      <w:bookmarkStart w:id="73" w:name="_Toc246477479"/>
      <w:bookmarkStart w:id="74" w:name="_Toc248716966"/>
      <w:bookmarkStart w:id="75" w:name="_Toc314230508"/>
      <w:bookmarkStart w:id="76" w:name="_Toc339102579"/>
      <w:bookmarkStart w:id="77" w:name="_Toc360174646"/>
      <w:bookmarkStart w:id="78" w:name="_Toc400353057"/>
      <w:bookmarkStart w:id="79" w:name="PIDa4a9563e-dd4f-40f9-adf2-94a9d78e09a9"/>
      <w:bookmarkStart w:id="80" w:name="PID34ff8c0f-3a0f-4dfd-be7e-6c85d6b9f7e1"/>
      <w:bookmarkStart w:id="81" w:name="PIDfc8f4a17-90bf-4f1f-a0da-9b05fc1541ef"/>
      <w:bookmarkStart w:id="82" w:name="PID4b7b0fc6-4900-4d5a-87dd-553fe8f3c9ed"/>
      <w:bookmarkStart w:id="83" w:name="PID52428536-32dc-495e-b236-538e1721247b"/>
      <w:bookmarkStart w:id="84" w:name="PIDedc3104a-8802-4c47-8c53-e74a815dc2dc"/>
      <w:bookmarkStart w:id="85" w:name="PID2ebb7561-e76b-4592-9e41-d08e6b28f7e5"/>
      <w:bookmarkStart w:id="86" w:name="PID695940ff-726f-4417-8337-50c9b2789fd3"/>
      <w:bookmarkStart w:id="87" w:name="PIDcd68a58f-5e6f-4af5-87ed-6065d78e8ee7"/>
      <w:bookmarkStart w:id="88" w:name="PID1c944d96-d927-4b7a-9557-0e7912b86e30"/>
      <w:bookmarkStart w:id="89" w:name="PIDbb4f5751-40b7-493a-a04f-43c26c3e3b64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="00282BBA" w:rsidRPr="00971534">
        <w:rPr>
          <w:rFonts w:ascii="Times New Roman" w:hAnsi="Times New Roman"/>
          <w:sz w:val="22"/>
          <w:szCs w:val="22"/>
        </w:rPr>
        <w:t xml:space="preserve"> </w:t>
      </w:r>
    </w:p>
    <w:p w14:paraId="30E3199D" w14:textId="5DC6A0CF" w:rsidR="0012631C" w:rsidRPr="00971534" w:rsidRDefault="004E3994" w:rsidP="00CC467E">
      <w:pPr>
        <w:pStyle w:val="6-Bekezds"/>
        <w:widowControl w:val="0"/>
        <w:numPr>
          <w:ilvl w:val="0"/>
          <w:numId w:val="24"/>
        </w:numPr>
        <w:spacing w:before="120" w:after="120" w:line="312" w:lineRule="auto"/>
        <w:ind w:left="0"/>
        <w:rPr>
          <w:rFonts w:ascii="Times New Roman" w:hAnsi="Times New Roman"/>
          <w:bCs w:val="0"/>
          <w:sz w:val="22"/>
        </w:rPr>
      </w:pPr>
      <w:bookmarkStart w:id="90" w:name="_Hlk15283289"/>
      <w:r w:rsidRPr="00971534">
        <w:rPr>
          <w:rFonts w:ascii="Times New Roman" w:hAnsi="Times New Roman"/>
          <w:bCs w:val="0"/>
          <w:sz w:val="22"/>
        </w:rPr>
        <w:t xml:space="preserve">Az MKB Bank </w:t>
      </w:r>
      <w:r w:rsidR="00F743F3" w:rsidRPr="00971534">
        <w:rPr>
          <w:rFonts w:ascii="Times New Roman" w:hAnsi="Times New Roman"/>
          <w:bCs w:val="0"/>
          <w:sz w:val="22"/>
        </w:rPr>
        <w:t>Ny</w:t>
      </w:r>
      <w:r w:rsidRPr="00971534">
        <w:rPr>
          <w:rFonts w:ascii="Times New Roman" w:hAnsi="Times New Roman"/>
          <w:bCs w:val="0"/>
          <w:sz w:val="22"/>
        </w:rPr>
        <w:t>rt. Javadalmazási Politikájában – az MKB bankcsoport hatékony és eredményes kockázatkezelése érdekében – figyelembe veszi a bankcsoporti, leányvállalati, szervezeti egység, illetve egyéni szinten felmerülő összes kockázatot,</w:t>
      </w:r>
      <w:r w:rsidR="00A06C37" w:rsidRPr="00971534">
        <w:rPr>
          <w:rFonts w:ascii="Times New Roman" w:hAnsi="Times New Roman"/>
          <w:bCs w:val="0"/>
          <w:sz w:val="22"/>
        </w:rPr>
        <w:t xml:space="preserve"> </w:t>
      </w:r>
      <w:r w:rsidRPr="00971534">
        <w:rPr>
          <w:rFonts w:ascii="Times New Roman" w:hAnsi="Times New Roman"/>
          <w:bCs w:val="0"/>
          <w:sz w:val="22"/>
        </w:rPr>
        <w:t>e kockázatokra reagáló javadalmazási rendszert alakít ki,</w:t>
      </w:r>
      <w:r w:rsidR="00A06C37" w:rsidRPr="00971534">
        <w:rPr>
          <w:rFonts w:ascii="Times New Roman" w:hAnsi="Times New Roman"/>
          <w:bCs w:val="0"/>
          <w:sz w:val="22"/>
        </w:rPr>
        <w:t xml:space="preserve"> illetve előzetes-,</w:t>
      </w:r>
      <w:r w:rsidRPr="00971534">
        <w:rPr>
          <w:rFonts w:ascii="Times New Roman" w:hAnsi="Times New Roman"/>
          <w:bCs w:val="0"/>
          <w:sz w:val="22"/>
        </w:rPr>
        <w:t xml:space="preserve"> </w:t>
      </w:r>
      <w:r w:rsidR="00A06C37" w:rsidRPr="00971534">
        <w:rPr>
          <w:rFonts w:ascii="Times New Roman" w:hAnsi="Times New Roman"/>
          <w:bCs w:val="0"/>
          <w:sz w:val="22"/>
        </w:rPr>
        <w:t xml:space="preserve">és </w:t>
      </w:r>
      <w:r w:rsidRPr="00971534">
        <w:rPr>
          <w:rFonts w:ascii="Times New Roman" w:hAnsi="Times New Roman"/>
          <w:bCs w:val="0"/>
          <w:sz w:val="22"/>
        </w:rPr>
        <w:t>utólagos kockázati értékelés</w:t>
      </w:r>
      <w:r w:rsidR="00A06C37" w:rsidRPr="00971534">
        <w:rPr>
          <w:rFonts w:ascii="Times New Roman" w:hAnsi="Times New Roman"/>
          <w:bCs w:val="0"/>
          <w:sz w:val="22"/>
        </w:rPr>
        <w:t>, valamint komplex teljesítményértékelés</w:t>
      </w:r>
      <w:r w:rsidRPr="00971534">
        <w:rPr>
          <w:rFonts w:ascii="Times New Roman" w:hAnsi="Times New Roman"/>
          <w:bCs w:val="0"/>
          <w:sz w:val="22"/>
        </w:rPr>
        <w:t xml:space="preserve"> alkalmazásával biztosítja a tárgyévvel kapcsolatos kockázatok hatékony, és megfelelő kezelését.</w:t>
      </w:r>
      <w:r w:rsidRPr="00971534">
        <w:rPr>
          <w:rFonts w:ascii="Times New Roman" w:hAnsi="Times New Roman"/>
          <w:sz w:val="22"/>
        </w:rPr>
        <w:t xml:space="preserve"> </w:t>
      </w:r>
    </w:p>
    <w:p w14:paraId="3C0F1DB4" w14:textId="5D9CF068" w:rsidR="0084049E" w:rsidRPr="00971534" w:rsidRDefault="0084049E" w:rsidP="00CC467E">
      <w:pPr>
        <w:pStyle w:val="2-Fejezet"/>
        <w:keepNext w:val="0"/>
        <w:widowControl w:val="0"/>
        <w:spacing w:before="120" w:after="120" w:line="312" w:lineRule="auto"/>
        <w:rPr>
          <w:rFonts w:ascii="Times New Roman" w:hAnsi="Times New Roman" w:cs="Times New Roman"/>
          <w:sz w:val="22"/>
          <w:szCs w:val="22"/>
        </w:rPr>
      </w:pPr>
      <w:bookmarkStart w:id="91" w:name="_Toc58853683"/>
      <w:bookmarkEnd w:id="90"/>
      <w:r w:rsidRPr="00971534">
        <w:rPr>
          <w:rFonts w:ascii="Times New Roman" w:hAnsi="Times New Roman" w:cs="Times New Roman"/>
          <w:sz w:val="22"/>
          <w:szCs w:val="22"/>
        </w:rPr>
        <w:t>A Javadalmazási Politika elfogadása, felülvizsgálata</w:t>
      </w:r>
      <w:bookmarkEnd w:id="91"/>
    </w:p>
    <w:p w14:paraId="7D3836C5" w14:textId="281402C9" w:rsidR="00057235" w:rsidRPr="00971534" w:rsidRDefault="00057235" w:rsidP="00CC467E">
      <w:pPr>
        <w:pStyle w:val="6-Bekezds"/>
        <w:widowControl w:val="0"/>
        <w:numPr>
          <w:ilvl w:val="0"/>
          <w:numId w:val="24"/>
        </w:numPr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bCs w:val="0"/>
          <w:sz w:val="22"/>
        </w:rPr>
        <w:t xml:space="preserve">A Javadalmazási Politika elveit </w:t>
      </w:r>
      <w:r w:rsidR="00B2689A" w:rsidRPr="00971534">
        <w:rPr>
          <w:rFonts w:ascii="Times New Roman" w:hAnsi="Times New Roman"/>
          <w:bCs w:val="0"/>
          <w:sz w:val="22"/>
        </w:rPr>
        <w:t>– a Javadalmazási Politika Humán</w:t>
      </w:r>
      <w:r w:rsidR="00204963" w:rsidRPr="00971534">
        <w:rPr>
          <w:rFonts w:ascii="Times New Roman" w:hAnsi="Times New Roman"/>
          <w:bCs w:val="0"/>
          <w:sz w:val="22"/>
        </w:rPr>
        <w:t>erőforrás</w:t>
      </w:r>
      <w:r w:rsidR="00B2689A" w:rsidRPr="00971534">
        <w:rPr>
          <w:rFonts w:ascii="Times New Roman" w:hAnsi="Times New Roman"/>
          <w:bCs w:val="0"/>
          <w:sz w:val="22"/>
        </w:rPr>
        <w:t xml:space="preserve"> Ügyvez</w:t>
      </w:r>
      <w:r w:rsidR="007851CB" w:rsidRPr="00971534">
        <w:rPr>
          <w:rFonts w:ascii="Times New Roman" w:hAnsi="Times New Roman"/>
          <w:bCs w:val="0"/>
          <w:sz w:val="22"/>
        </w:rPr>
        <w:t>ető Igazgatóság által vezetett munkacsoport</w:t>
      </w:r>
      <w:r w:rsidR="00A531B7" w:rsidRPr="00971534">
        <w:rPr>
          <w:rFonts w:ascii="Times New Roman" w:hAnsi="Times New Roman"/>
          <w:bCs w:val="0"/>
          <w:sz w:val="22"/>
        </w:rPr>
        <w:t>, illetve</w:t>
      </w:r>
      <w:r w:rsidR="00B2689A" w:rsidRPr="00971534">
        <w:rPr>
          <w:rFonts w:ascii="Times New Roman" w:hAnsi="Times New Roman"/>
          <w:bCs w:val="0"/>
          <w:sz w:val="22"/>
        </w:rPr>
        <w:t xml:space="preserve"> </w:t>
      </w:r>
      <w:r w:rsidR="00A06C37" w:rsidRPr="00971534">
        <w:rPr>
          <w:rFonts w:ascii="Times New Roman" w:hAnsi="Times New Roman"/>
          <w:bCs w:val="0"/>
          <w:sz w:val="22"/>
        </w:rPr>
        <w:t xml:space="preserve">megbízott </w:t>
      </w:r>
      <w:r w:rsidR="00B2689A" w:rsidRPr="00971534">
        <w:rPr>
          <w:rFonts w:ascii="Times New Roman" w:hAnsi="Times New Roman"/>
          <w:bCs w:val="0"/>
          <w:sz w:val="22"/>
        </w:rPr>
        <w:t>külső</w:t>
      </w:r>
      <w:r w:rsidR="00A531B7" w:rsidRPr="00971534">
        <w:rPr>
          <w:rFonts w:ascii="Times New Roman" w:hAnsi="Times New Roman"/>
          <w:bCs w:val="0"/>
          <w:sz w:val="22"/>
        </w:rPr>
        <w:t xml:space="preserve"> jogi</w:t>
      </w:r>
      <w:r w:rsidR="00B2689A" w:rsidRPr="00971534">
        <w:rPr>
          <w:rFonts w:ascii="Times New Roman" w:hAnsi="Times New Roman"/>
          <w:bCs w:val="0"/>
          <w:sz w:val="22"/>
        </w:rPr>
        <w:t xml:space="preserve"> tanácsadó által előkészített tervezet alapulvételével – </w:t>
      </w:r>
      <w:r w:rsidRPr="00971534">
        <w:rPr>
          <w:rFonts w:ascii="Times New Roman" w:hAnsi="Times New Roman"/>
          <w:bCs w:val="0"/>
          <w:sz w:val="22"/>
        </w:rPr>
        <w:t xml:space="preserve">az MKB Bank </w:t>
      </w:r>
      <w:r w:rsidR="00F743F3" w:rsidRPr="00971534">
        <w:rPr>
          <w:rFonts w:ascii="Times New Roman" w:hAnsi="Times New Roman"/>
          <w:bCs w:val="0"/>
          <w:sz w:val="22"/>
        </w:rPr>
        <w:t>Nyrt.</w:t>
      </w:r>
      <w:r w:rsidRPr="00971534">
        <w:rPr>
          <w:rFonts w:ascii="Times New Roman" w:hAnsi="Times New Roman"/>
          <w:bCs w:val="0"/>
          <w:sz w:val="22"/>
        </w:rPr>
        <w:t xml:space="preserve"> Felügyelő Bizottsága fogad</w:t>
      </w:r>
      <w:r w:rsidR="00B2689A" w:rsidRPr="00971534">
        <w:rPr>
          <w:rFonts w:ascii="Times New Roman" w:hAnsi="Times New Roman"/>
          <w:bCs w:val="0"/>
          <w:sz w:val="22"/>
        </w:rPr>
        <w:t>ta</w:t>
      </w:r>
      <w:r w:rsidRPr="00971534">
        <w:rPr>
          <w:rFonts w:ascii="Times New Roman" w:hAnsi="Times New Roman"/>
          <w:bCs w:val="0"/>
          <w:sz w:val="22"/>
        </w:rPr>
        <w:t xml:space="preserve"> el</w:t>
      </w:r>
      <w:r w:rsidR="00B2689A" w:rsidRPr="00971534">
        <w:rPr>
          <w:rFonts w:ascii="Times New Roman" w:hAnsi="Times New Roman"/>
          <w:bCs w:val="0"/>
          <w:sz w:val="22"/>
        </w:rPr>
        <w:t xml:space="preserve">, </w:t>
      </w:r>
      <w:r w:rsidRPr="00971534">
        <w:rPr>
          <w:rFonts w:ascii="Times New Roman" w:hAnsi="Times New Roman"/>
          <w:bCs w:val="0"/>
          <w:sz w:val="22"/>
        </w:rPr>
        <w:t xml:space="preserve">az MKB Bank </w:t>
      </w:r>
      <w:r w:rsidR="00F743F3" w:rsidRPr="00971534">
        <w:rPr>
          <w:rFonts w:ascii="Times New Roman" w:hAnsi="Times New Roman"/>
          <w:bCs w:val="0"/>
          <w:sz w:val="22"/>
        </w:rPr>
        <w:t>Nyrt.</w:t>
      </w:r>
      <w:r w:rsidRPr="00971534">
        <w:rPr>
          <w:rFonts w:ascii="Times New Roman" w:hAnsi="Times New Roman"/>
          <w:bCs w:val="0"/>
          <w:sz w:val="22"/>
        </w:rPr>
        <w:t xml:space="preserve"> Igazgatósága felel annak végrehajtásáért, amelyet legalább évente – az </w:t>
      </w:r>
      <w:r w:rsidR="00AE5DD4" w:rsidRPr="00971534">
        <w:rPr>
          <w:rFonts w:ascii="Times New Roman" w:hAnsi="Times New Roman"/>
          <w:bCs w:val="0"/>
          <w:sz w:val="22"/>
        </w:rPr>
        <w:t>é</w:t>
      </w:r>
      <w:r w:rsidR="00D57378" w:rsidRPr="00971534">
        <w:rPr>
          <w:rFonts w:ascii="Times New Roman" w:hAnsi="Times New Roman"/>
          <w:bCs w:val="0"/>
          <w:sz w:val="22"/>
        </w:rPr>
        <w:t>ves</w:t>
      </w:r>
      <w:r w:rsidR="00DF0414" w:rsidRPr="00971534">
        <w:rPr>
          <w:rFonts w:ascii="Times New Roman" w:hAnsi="Times New Roman"/>
          <w:bCs w:val="0"/>
          <w:sz w:val="22"/>
        </w:rPr>
        <w:t xml:space="preserve"> rendes felülvizsgálat</w:t>
      </w:r>
      <w:r w:rsidRPr="00971534">
        <w:rPr>
          <w:rFonts w:ascii="Times New Roman" w:hAnsi="Times New Roman"/>
          <w:bCs w:val="0"/>
          <w:sz w:val="22"/>
        </w:rPr>
        <w:t xml:space="preserve"> keretében – az MKB Bank </w:t>
      </w:r>
      <w:r w:rsidR="00F743F3" w:rsidRPr="00971534">
        <w:rPr>
          <w:rFonts w:ascii="Times New Roman" w:hAnsi="Times New Roman"/>
          <w:bCs w:val="0"/>
          <w:sz w:val="22"/>
        </w:rPr>
        <w:t>Nyrt.</w:t>
      </w:r>
      <w:r w:rsidRPr="00971534">
        <w:rPr>
          <w:rFonts w:ascii="Times New Roman" w:hAnsi="Times New Roman"/>
          <w:bCs w:val="0"/>
          <w:sz w:val="22"/>
        </w:rPr>
        <w:t xml:space="preserve"> Belső Ellenőrzési </w:t>
      </w:r>
      <w:r w:rsidR="003C01F3" w:rsidRPr="00971534">
        <w:rPr>
          <w:rFonts w:ascii="Times New Roman" w:hAnsi="Times New Roman"/>
          <w:bCs w:val="0"/>
          <w:sz w:val="22"/>
        </w:rPr>
        <w:t xml:space="preserve">Ügyvezető </w:t>
      </w:r>
      <w:r w:rsidRPr="00971534">
        <w:rPr>
          <w:rFonts w:ascii="Times New Roman" w:hAnsi="Times New Roman"/>
          <w:bCs w:val="0"/>
          <w:sz w:val="22"/>
        </w:rPr>
        <w:t>Igazgatósága is ellenőriz.</w:t>
      </w:r>
      <w:r w:rsidR="00B2689A" w:rsidRPr="00971534">
        <w:rPr>
          <w:rFonts w:ascii="Times New Roman" w:hAnsi="Times New Roman"/>
          <w:bCs w:val="0"/>
          <w:sz w:val="22"/>
        </w:rPr>
        <w:t xml:space="preserve"> </w:t>
      </w:r>
    </w:p>
    <w:p w14:paraId="65504364" w14:textId="22BBADD7" w:rsidR="002362C9" w:rsidRPr="00971534" w:rsidRDefault="002362C9" w:rsidP="00CC467E">
      <w:pPr>
        <w:pStyle w:val="6-Bekezds"/>
        <w:widowControl w:val="0"/>
        <w:numPr>
          <w:ilvl w:val="0"/>
          <w:numId w:val="24"/>
        </w:numPr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>A</w:t>
      </w:r>
      <w:r w:rsidR="00AE5DD4" w:rsidRPr="00971534">
        <w:rPr>
          <w:rFonts w:ascii="Times New Roman" w:hAnsi="Times New Roman"/>
          <w:sz w:val="22"/>
        </w:rPr>
        <w:t xml:space="preserve">z MKB Bank </w:t>
      </w:r>
      <w:r w:rsidR="00F743F3" w:rsidRPr="00971534">
        <w:rPr>
          <w:rFonts w:ascii="Times New Roman" w:hAnsi="Times New Roman"/>
          <w:sz w:val="22"/>
        </w:rPr>
        <w:t>Nyrt.</w:t>
      </w:r>
      <w:r w:rsidRPr="00971534">
        <w:rPr>
          <w:rFonts w:ascii="Times New Roman" w:hAnsi="Times New Roman"/>
          <w:sz w:val="22"/>
        </w:rPr>
        <w:t xml:space="preserve"> Felügyel</w:t>
      </w:r>
      <w:r w:rsidR="00DF0414" w:rsidRPr="00971534">
        <w:rPr>
          <w:rFonts w:ascii="Times New Roman" w:hAnsi="Times New Roman"/>
          <w:sz w:val="22"/>
        </w:rPr>
        <w:t>ő Bizottság</w:t>
      </w:r>
      <w:r w:rsidR="00AE5DD4" w:rsidRPr="00971534">
        <w:rPr>
          <w:rFonts w:ascii="Times New Roman" w:hAnsi="Times New Roman"/>
          <w:sz w:val="22"/>
        </w:rPr>
        <w:t>a</w:t>
      </w:r>
      <w:r w:rsidR="00DF0414" w:rsidRPr="00971534">
        <w:rPr>
          <w:rFonts w:ascii="Times New Roman" w:hAnsi="Times New Roman"/>
          <w:sz w:val="22"/>
        </w:rPr>
        <w:t xml:space="preserve"> felelős</w:t>
      </w:r>
      <w:r w:rsidR="00AE5DD4" w:rsidRPr="00971534">
        <w:rPr>
          <w:rFonts w:ascii="Times New Roman" w:hAnsi="Times New Roman"/>
          <w:sz w:val="22"/>
        </w:rPr>
        <w:t xml:space="preserve"> továbbá</w:t>
      </w:r>
      <w:r w:rsidR="00DF0414" w:rsidRPr="00971534">
        <w:rPr>
          <w:rFonts w:ascii="Times New Roman" w:hAnsi="Times New Roman"/>
          <w:sz w:val="22"/>
        </w:rPr>
        <w:t xml:space="preserve"> a</w:t>
      </w:r>
      <w:r w:rsidR="00AE5DD4" w:rsidRPr="00971534">
        <w:rPr>
          <w:rFonts w:ascii="Times New Roman" w:hAnsi="Times New Roman"/>
          <w:sz w:val="22"/>
        </w:rPr>
        <w:t xml:space="preserve"> Javadalmazási Politika</w:t>
      </w:r>
      <w:r w:rsidRPr="00971534">
        <w:rPr>
          <w:rFonts w:ascii="Times New Roman" w:hAnsi="Times New Roman"/>
          <w:sz w:val="22"/>
        </w:rPr>
        <w:t xml:space="preserve"> fenntartásáért,</w:t>
      </w:r>
      <w:r w:rsidR="00AE5DD4" w:rsidRPr="00971534">
        <w:rPr>
          <w:rFonts w:ascii="Times New Roman" w:hAnsi="Times New Roman"/>
          <w:sz w:val="22"/>
        </w:rPr>
        <w:t xml:space="preserve"> felülvizsgálat keretében történő</w:t>
      </w:r>
      <w:r w:rsidRPr="00971534">
        <w:rPr>
          <w:rFonts w:ascii="Times New Roman" w:hAnsi="Times New Roman"/>
          <w:sz w:val="22"/>
        </w:rPr>
        <w:t xml:space="preserve"> módosításáért, valamint a Javadalmazási Politika végrehajtásának felügyeletéért, annak teljes körű és rendeltetésszerű működésének biztosítása érdekében. </w:t>
      </w:r>
    </w:p>
    <w:p w14:paraId="53363C60" w14:textId="5230B9B4" w:rsidR="002362C9" w:rsidRPr="00971534" w:rsidRDefault="002362C9" w:rsidP="00CC467E">
      <w:pPr>
        <w:pStyle w:val="6-Bekezds"/>
        <w:widowControl w:val="0"/>
        <w:numPr>
          <w:ilvl w:val="0"/>
          <w:numId w:val="24"/>
        </w:numPr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 xml:space="preserve">Az MKB Bank </w:t>
      </w:r>
      <w:r w:rsidR="00F743F3" w:rsidRPr="00971534">
        <w:rPr>
          <w:rFonts w:ascii="Times New Roman" w:hAnsi="Times New Roman"/>
          <w:sz w:val="22"/>
        </w:rPr>
        <w:t>Nyrt.</w:t>
      </w:r>
      <w:r w:rsidRPr="00971534">
        <w:rPr>
          <w:rFonts w:ascii="Times New Roman" w:hAnsi="Times New Roman"/>
          <w:sz w:val="22"/>
        </w:rPr>
        <w:t xml:space="preserve"> Felügyelő Bizottsága a Javadalmazási Politika kialakításába, illetve felülvizsgálatába bevonja az MKB Bank </w:t>
      </w:r>
      <w:r w:rsidR="00F743F3" w:rsidRPr="00971534">
        <w:rPr>
          <w:rFonts w:ascii="Times New Roman" w:hAnsi="Times New Roman"/>
          <w:sz w:val="22"/>
        </w:rPr>
        <w:t>Nyrt.</w:t>
      </w:r>
      <w:r w:rsidRPr="00971534">
        <w:rPr>
          <w:rFonts w:ascii="Times New Roman" w:hAnsi="Times New Roman"/>
          <w:sz w:val="22"/>
        </w:rPr>
        <w:t xml:space="preserve"> minden, a vállalatirányítás szempontjából jelentős területét, így különösen a Humán</w:t>
      </w:r>
      <w:r w:rsidR="00B577EA" w:rsidRPr="00971534">
        <w:rPr>
          <w:rFonts w:ascii="Times New Roman" w:hAnsi="Times New Roman"/>
          <w:sz w:val="22"/>
        </w:rPr>
        <w:t>erőforrás</w:t>
      </w:r>
      <w:r w:rsidRPr="00971534">
        <w:rPr>
          <w:rFonts w:ascii="Times New Roman" w:hAnsi="Times New Roman"/>
          <w:sz w:val="22"/>
        </w:rPr>
        <w:t xml:space="preserve"> Ügyvezetői Igazgatóságot, a</w:t>
      </w:r>
      <w:r w:rsidR="009C3F0F" w:rsidRPr="00971534">
        <w:rPr>
          <w:rFonts w:ascii="Times New Roman" w:hAnsi="Times New Roman"/>
          <w:sz w:val="22"/>
        </w:rPr>
        <w:t>z Általános</w:t>
      </w:r>
      <w:r w:rsidRPr="00971534">
        <w:rPr>
          <w:rFonts w:ascii="Times New Roman" w:hAnsi="Times New Roman"/>
          <w:sz w:val="22"/>
        </w:rPr>
        <w:t xml:space="preserve"> Jogi Igazgatóságot, a</w:t>
      </w:r>
      <w:r w:rsidR="009C3F0F" w:rsidRPr="00971534">
        <w:rPr>
          <w:rFonts w:ascii="Times New Roman" w:hAnsi="Times New Roman"/>
          <w:sz w:val="22"/>
        </w:rPr>
        <w:t>z Integrált</w:t>
      </w:r>
      <w:r w:rsidRPr="00971534">
        <w:rPr>
          <w:rFonts w:ascii="Times New Roman" w:hAnsi="Times New Roman"/>
          <w:sz w:val="22"/>
        </w:rPr>
        <w:t xml:space="preserve"> Kockázatellenőrzési</w:t>
      </w:r>
      <w:r w:rsidR="009C3F0F" w:rsidRPr="00971534">
        <w:rPr>
          <w:rFonts w:ascii="Times New Roman" w:hAnsi="Times New Roman"/>
          <w:sz w:val="22"/>
        </w:rPr>
        <w:t xml:space="preserve"> </w:t>
      </w:r>
      <w:proofErr w:type="spellStart"/>
      <w:r w:rsidR="009C3F0F" w:rsidRPr="00971534">
        <w:rPr>
          <w:rFonts w:ascii="Times New Roman" w:hAnsi="Times New Roman"/>
          <w:sz w:val="22"/>
        </w:rPr>
        <w:t>Fősztályt</w:t>
      </w:r>
      <w:proofErr w:type="spellEnd"/>
      <w:r w:rsidRPr="00971534">
        <w:rPr>
          <w:rFonts w:ascii="Times New Roman" w:hAnsi="Times New Roman"/>
          <w:sz w:val="22"/>
        </w:rPr>
        <w:t xml:space="preserve">, a Stratégia és </w:t>
      </w:r>
      <w:r w:rsidR="009C3F0F" w:rsidRPr="00971534">
        <w:rPr>
          <w:rFonts w:ascii="Times New Roman" w:hAnsi="Times New Roman"/>
          <w:sz w:val="22"/>
        </w:rPr>
        <w:t xml:space="preserve">Üzleti Szolgáltatások Ügyvezető </w:t>
      </w:r>
      <w:r w:rsidRPr="00971534">
        <w:rPr>
          <w:rFonts w:ascii="Times New Roman" w:hAnsi="Times New Roman"/>
          <w:sz w:val="22"/>
        </w:rPr>
        <w:t>Igazgatóságot,</w:t>
      </w:r>
      <w:r w:rsidR="009C3F0F" w:rsidRPr="00971534">
        <w:rPr>
          <w:rFonts w:ascii="Times New Roman" w:hAnsi="Times New Roman"/>
          <w:sz w:val="22"/>
        </w:rPr>
        <w:t xml:space="preserve"> a Controlling Igazgatóságot, a Számvitel, Pénzügy és Riporting Igazgatóságot,</w:t>
      </w:r>
      <w:r w:rsidRPr="00971534">
        <w:rPr>
          <w:rFonts w:ascii="Times New Roman" w:hAnsi="Times New Roman"/>
          <w:sz w:val="22"/>
        </w:rPr>
        <w:t xml:space="preserve"> a Compliance Igazgatóságot, valamint a Belső Ellenőrzési Ügyvezető Igazgatóságot, továbbá – amennyiben az szükséges – külső tanácsadó is igénybe vehető. </w:t>
      </w:r>
    </w:p>
    <w:p w14:paraId="44B8ACE1" w14:textId="53265C37" w:rsidR="00AE5DD4" w:rsidRPr="00971534" w:rsidRDefault="00AE5DD4" w:rsidP="00CC467E">
      <w:pPr>
        <w:pStyle w:val="6-Bekezds"/>
        <w:widowControl w:val="0"/>
        <w:numPr>
          <w:ilvl w:val="0"/>
          <w:numId w:val="24"/>
        </w:numPr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>A Felügyelő Bizottság a Javadalmazási Politikát, az évente egy alkalommal elvégzett ún. éves rendes felülvizsgálat keretében, vagy amennyiben a tárgyév során az szükségessé válik, eseti felülvizsgálat keretében módosíthatja</w:t>
      </w:r>
      <w:r w:rsidR="00EC582E" w:rsidRPr="00971534">
        <w:rPr>
          <w:rFonts w:ascii="Times New Roman" w:hAnsi="Times New Roman"/>
          <w:sz w:val="22"/>
        </w:rPr>
        <w:t>.</w:t>
      </w:r>
    </w:p>
    <w:p w14:paraId="62B7220A" w14:textId="2DC02B9E" w:rsidR="002362C9" w:rsidRPr="00971534" w:rsidRDefault="002362C9" w:rsidP="00CC467E">
      <w:pPr>
        <w:pStyle w:val="6-Bekezds"/>
        <w:widowControl w:val="0"/>
        <w:numPr>
          <w:ilvl w:val="0"/>
          <w:numId w:val="24"/>
        </w:numPr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>A Javadalmazási Politikával összefüggő</w:t>
      </w:r>
      <w:r w:rsidR="00AE5DD4" w:rsidRPr="00971534">
        <w:rPr>
          <w:rFonts w:ascii="Times New Roman" w:hAnsi="Times New Roman"/>
          <w:sz w:val="22"/>
        </w:rPr>
        <w:t xml:space="preserve"> módosító</w:t>
      </w:r>
      <w:r w:rsidRPr="00971534">
        <w:rPr>
          <w:rFonts w:ascii="Times New Roman" w:hAnsi="Times New Roman"/>
          <w:sz w:val="22"/>
        </w:rPr>
        <w:t xml:space="preserve"> javaslatokat az MKB Bank </w:t>
      </w:r>
      <w:r w:rsidR="00F743F3" w:rsidRPr="00971534">
        <w:rPr>
          <w:rFonts w:ascii="Times New Roman" w:hAnsi="Times New Roman"/>
          <w:sz w:val="22"/>
        </w:rPr>
        <w:t>Nyrt.</w:t>
      </w:r>
      <w:r w:rsidRPr="00971534">
        <w:rPr>
          <w:rFonts w:ascii="Times New Roman" w:hAnsi="Times New Roman"/>
          <w:sz w:val="22"/>
        </w:rPr>
        <w:t xml:space="preserve"> </w:t>
      </w:r>
      <w:r w:rsidR="00DF0414" w:rsidRPr="00971534">
        <w:rPr>
          <w:rFonts w:ascii="Times New Roman" w:hAnsi="Times New Roman"/>
          <w:sz w:val="22"/>
        </w:rPr>
        <w:t>m</w:t>
      </w:r>
      <w:r w:rsidR="007851CB" w:rsidRPr="00971534">
        <w:rPr>
          <w:rFonts w:ascii="Times New Roman" w:hAnsi="Times New Roman"/>
          <w:sz w:val="22"/>
        </w:rPr>
        <w:t>unkacsoport</w:t>
      </w:r>
      <w:r w:rsidRPr="00971534">
        <w:rPr>
          <w:rFonts w:ascii="Times New Roman" w:hAnsi="Times New Roman"/>
          <w:sz w:val="22"/>
        </w:rPr>
        <w:t>ja készíti elő</w:t>
      </w:r>
      <w:r w:rsidR="00AE5DD4" w:rsidRPr="00971534">
        <w:rPr>
          <w:rFonts w:ascii="Times New Roman" w:hAnsi="Times New Roman"/>
          <w:sz w:val="22"/>
        </w:rPr>
        <w:t>, amely alapján – a Javadalmazási Bizottság véleményezését</w:t>
      </w:r>
      <w:r w:rsidR="00BC0F78" w:rsidRPr="00971534">
        <w:rPr>
          <w:rFonts w:ascii="Times New Roman" w:hAnsi="Times New Roman"/>
          <w:sz w:val="22"/>
        </w:rPr>
        <w:t xml:space="preserve"> és az Igazgatóság elfogadását</w:t>
      </w:r>
      <w:r w:rsidR="00AE5DD4" w:rsidRPr="00971534">
        <w:rPr>
          <w:rFonts w:ascii="Times New Roman" w:hAnsi="Times New Roman"/>
          <w:sz w:val="22"/>
        </w:rPr>
        <w:t xml:space="preserve"> követően –</w:t>
      </w:r>
      <w:r w:rsidRPr="00971534">
        <w:rPr>
          <w:rFonts w:ascii="Times New Roman" w:hAnsi="Times New Roman"/>
          <w:sz w:val="22"/>
        </w:rPr>
        <w:t xml:space="preserve"> az MKB Bank </w:t>
      </w:r>
      <w:r w:rsidR="00F743F3" w:rsidRPr="00971534">
        <w:rPr>
          <w:rFonts w:ascii="Times New Roman" w:hAnsi="Times New Roman"/>
          <w:sz w:val="22"/>
        </w:rPr>
        <w:t>Nyrt.</w:t>
      </w:r>
      <w:r w:rsidRPr="00971534">
        <w:rPr>
          <w:rFonts w:ascii="Times New Roman" w:hAnsi="Times New Roman"/>
          <w:sz w:val="22"/>
        </w:rPr>
        <w:t xml:space="preserve"> Felügyelő Bizottsága </w:t>
      </w:r>
      <w:r w:rsidR="00AE5DD4" w:rsidRPr="00971534">
        <w:rPr>
          <w:rFonts w:ascii="Times New Roman" w:hAnsi="Times New Roman"/>
          <w:sz w:val="22"/>
        </w:rPr>
        <w:t>módosíthatja a Javadalmazási Politikát</w:t>
      </w:r>
      <w:r w:rsidRPr="00971534">
        <w:rPr>
          <w:rFonts w:ascii="Times New Roman" w:hAnsi="Times New Roman"/>
          <w:sz w:val="22"/>
        </w:rPr>
        <w:t xml:space="preserve">. </w:t>
      </w:r>
    </w:p>
    <w:p w14:paraId="2DDD539A" w14:textId="25BB53B3" w:rsidR="00AC0EF6" w:rsidRPr="00971534" w:rsidRDefault="00AC0EF6" w:rsidP="00CC467E">
      <w:pPr>
        <w:pStyle w:val="2-Fejezet"/>
        <w:keepNext w:val="0"/>
        <w:widowControl w:val="0"/>
        <w:spacing w:before="120" w:after="120" w:line="312" w:lineRule="auto"/>
        <w:rPr>
          <w:rFonts w:ascii="Times New Roman" w:hAnsi="Times New Roman" w:cs="Times New Roman"/>
          <w:sz w:val="22"/>
          <w:szCs w:val="22"/>
        </w:rPr>
      </w:pPr>
      <w:bookmarkStart w:id="92" w:name="_Toc58853684"/>
      <w:r w:rsidRPr="00971534">
        <w:rPr>
          <w:rFonts w:ascii="Times New Roman" w:hAnsi="Times New Roman" w:cs="Times New Roman"/>
          <w:sz w:val="22"/>
          <w:szCs w:val="22"/>
        </w:rPr>
        <w:lastRenderedPageBreak/>
        <w:t>A Javadalmazási Politikától való eltérési lehetőségek</w:t>
      </w:r>
      <w:bookmarkEnd w:id="92"/>
    </w:p>
    <w:p w14:paraId="1E86BF30" w14:textId="664076FC" w:rsidR="00AC0EF6" w:rsidRPr="00971534" w:rsidRDefault="00AC0EF6" w:rsidP="00CC467E">
      <w:pPr>
        <w:pStyle w:val="6-Bekezds"/>
        <w:spacing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bCs w:val="0"/>
          <w:sz w:val="22"/>
        </w:rPr>
        <w:t>Javadalmazási Politikától csak kivételes esetben és ideiglenesen lehet eltérni, azzal, hogy eltérés a Javadalmazási Politika (3</w:t>
      </w:r>
      <w:r w:rsidR="0010510D" w:rsidRPr="00971534">
        <w:rPr>
          <w:rFonts w:ascii="Times New Roman" w:hAnsi="Times New Roman"/>
          <w:bCs w:val="0"/>
          <w:sz w:val="22"/>
        </w:rPr>
        <w:t>8</w:t>
      </w:r>
      <w:r w:rsidRPr="00971534">
        <w:rPr>
          <w:rFonts w:ascii="Times New Roman" w:hAnsi="Times New Roman"/>
          <w:bCs w:val="0"/>
          <w:sz w:val="22"/>
        </w:rPr>
        <w:t>) bekezdésétől lehetséges.</w:t>
      </w:r>
    </w:p>
    <w:p w14:paraId="2F568B7A" w14:textId="77777777" w:rsidR="0061796D" w:rsidRPr="00971534" w:rsidRDefault="0061796D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 xml:space="preserve">A Leányvállalatok – a jelen Javadalmazási Politika rendelkezéseinek alkalmazása érdekében létrehozott – szabályzataikban kizárólag abban az esetben térhetnek el a jelen Javadalmazási Politikában foglalt elvektől és szabályoktól, amennyiben </w:t>
      </w:r>
    </w:p>
    <w:p w14:paraId="26318464" w14:textId="77777777" w:rsidR="0061796D" w:rsidRPr="00971534" w:rsidRDefault="0061796D" w:rsidP="00CC467E">
      <w:pPr>
        <w:pStyle w:val="8-Pont"/>
        <w:widowControl w:val="0"/>
        <w:spacing w:before="120" w:after="120" w:line="312" w:lineRule="auto"/>
        <w:rPr>
          <w:rFonts w:ascii="Times New Roman" w:hAnsi="Times New Roman"/>
          <w:sz w:val="22"/>
          <w:szCs w:val="22"/>
        </w:rPr>
      </w:pPr>
      <w:r w:rsidRPr="00971534">
        <w:rPr>
          <w:rFonts w:ascii="Times New Roman" w:hAnsi="Times New Roman"/>
          <w:sz w:val="22"/>
          <w:szCs w:val="22"/>
        </w:rPr>
        <w:t xml:space="preserve">vonatkozó jogszabály eltérő rendelkezést ír elő/eltérés lehetőségét biztosítja vagy </w:t>
      </w:r>
    </w:p>
    <w:p w14:paraId="75C20569" w14:textId="6EDAB299" w:rsidR="0061796D" w:rsidRPr="00971534" w:rsidRDefault="0061796D" w:rsidP="00CC467E">
      <w:pPr>
        <w:pStyle w:val="8-Pont"/>
        <w:widowControl w:val="0"/>
        <w:spacing w:before="120" w:after="120" w:line="312" w:lineRule="auto"/>
        <w:rPr>
          <w:rFonts w:ascii="Times New Roman" w:hAnsi="Times New Roman"/>
          <w:sz w:val="22"/>
          <w:szCs w:val="22"/>
        </w:rPr>
      </w:pPr>
      <w:r w:rsidRPr="00971534">
        <w:rPr>
          <w:rFonts w:ascii="Times New Roman" w:hAnsi="Times New Roman"/>
          <w:sz w:val="22"/>
          <w:szCs w:val="22"/>
        </w:rPr>
        <w:t xml:space="preserve">az eltérés egyedi mérlegelés alá eső kérdésben szükséges. </w:t>
      </w:r>
    </w:p>
    <w:p w14:paraId="44DCC266" w14:textId="313DE094" w:rsidR="00AE5DD4" w:rsidRPr="00971534" w:rsidRDefault="00AE5DD4" w:rsidP="00CC467E">
      <w:pPr>
        <w:pStyle w:val="2-Fejezet"/>
        <w:keepNext w:val="0"/>
        <w:widowControl w:val="0"/>
        <w:spacing w:before="120" w:after="120" w:line="312" w:lineRule="auto"/>
        <w:rPr>
          <w:rFonts w:ascii="Times New Roman" w:hAnsi="Times New Roman" w:cs="Times New Roman"/>
          <w:sz w:val="22"/>
          <w:szCs w:val="22"/>
        </w:rPr>
      </w:pPr>
      <w:bookmarkStart w:id="93" w:name="_Toc58853685"/>
      <w:r w:rsidRPr="00971534">
        <w:rPr>
          <w:rFonts w:ascii="Times New Roman" w:hAnsi="Times New Roman" w:cs="Times New Roman"/>
          <w:sz w:val="22"/>
          <w:szCs w:val="22"/>
        </w:rPr>
        <w:t>A Javadalmazási Bizottság</w:t>
      </w:r>
      <w:bookmarkEnd w:id="93"/>
    </w:p>
    <w:p w14:paraId="602643B5" w14:textId="030EC35D" w:rsidR="002362C9" w:rsidRPr="00971534" w:rsidRDefault="002362C9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eastAsia="Calibri" w:hAnsi="Times New Roman"/>
          <w:sz w:val="22"/>
        </w:rPr>
      </w:pPr>
      <w:r w:rsidRPr="00971534">
        <w:rPr>
          <w:rFonts w:ascii="Times New Roman" w:eastAsia="Calibri" w:hAnsi="Times New Roman"/>
          <w:sz w:val="22"/>
        </w:rPr>
        <w:t xml:space="preserve">A Hpt. 117. § (6) bekezdésben foglaltak alapján az MKB Bank </w:t>
      </w:r>
      <w:r w:rsidR="00F743F3" w:rsidRPr="00971534">
        <w:rPr>
          <w:rFonts w:ascii="Times New Roman" w:eastAsia="Calibri" w:hAnsi="Times New Roman"/>
          <w:sz w:val="22"/>
        </w:rPr>
        <w:t>Nyrt.</w:t>
      </w:r>
      <w:r w:rsidRPr="00971534">
        <w:rPr>
          <w:rFonts w:ascii="Times New Roman" w:eastAsia="Calibri" w:hAnsi="Times New Roman"/>
          <w:sz w:val="22"/>
        </w:rPr>
        <w:t>-nél Javadalmazási Bizottság működik.</w:t>
      </w:r>
      <w:r w:rsidR="00282BBA" w:rsidRPr="00971534">
        <w:rPr>
          <w:rFonts w:ascii="Times New Roman" w:hAnsi="Times New Roman"/>
          <w:sz w:val="22"/>
        </w:rPr>
        <w:t xml:space="preserve"> </w:t>
      </w:r>
    </w:p>
    <w:p w14:paraId="61D6F995" w14:textId="31508A66" w:rsidR="00F02C09" w:rsidRPr="00971534" w:rsidRDefault="00F02C09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eastAsia="Calibri" w:hAnsi="Times New Roman"/>
          <w:sz w:val="22"/>
        </w:rPr>
      </w:pPr>
      <w:r w:rsidRPr="00971534">
        <w:rPr>
          <w:rFonts w:ascii="Times New Roman" w:eastAsia="Calibri" w:hAnsi="Times New Roman"/>
          <w:sz w:val="22"/>
        </w:rPr>
        <w:t>A</w:t>
      </w:r>
      <w:r w:rsidR="004664DA" w:rsidRPr="00971534">
        <w:rPr>
          <w:rFonts w:ascii="Times New Roman" w:eastAsia="Calibri" w:hAnsi="Times New Roman"/>
          <w:sz w:val="22"/>
        </w:rPr>
        <w:t xml:space="preserve"> Javadalmazási Bi</w:t>
      </w:r>
      <w:r w:rsidRPr="00971534">
        <w:rPr>
          <w:rFonts w:ascii="Times New Roman" w:eastAsia="Calibri" w:hAnsi="Times New Roman"/>
          <w:sz w:val="22"/>
        </w:rPr>
        <w:t>z</w:t>
      </w:r>
      <w:r w:rsidR="004664DA" w:rsidRPr="00971534">
        <w:rPr>
          <w:rFonts w:ascii="Times New Roman" w:eastAsia="Calibri" w:hAnsi="Times New Roman"/>
          <w:sz w:val="22"/>
        </w:rPr>
        <w:t>ottság az</w:t>
      </w:r>
      <w:r w:rsidRPr="00971534">
        <w:rPr>
          <w:rFonts w:ascii="Times New Roman" w:eastAsia="Calibri" w:hAnsi="Times New Roman"/>
          <w:sz w:val="22"/>
        </w:rPr>
        <w:t xml:space="preserve"> MKB Bank </w:t>
      </w:r>
      <w:r w:rsidR="00F743F3" w:rsidRPr="00971534">
        <w:rPr>
          <w:rFonts w:ascii="Times New Roman" w:eastAsia="Calibri" w:hAnsi="Times New Roman"/>
          <w:sz w:val="22"/>
        </w:rPr>
        <w:t>Nyrt.</w:t>
      </w:r>
      <w:r w:rsidR="00C43AE2" w:rsidRPr="00971534">
        <w:rPr>
          <w:rFonts w:ascii="Times New Roman" w:eastAsia="Calibri" w:hAnsi="Times New Roman"/>
          <w:sz w:val="22"/>
        </w:rPr>
        <w:t xml:space="preserve"> Felügyelő Bizottságának a</w:t>
      </w:r>
      <w:r w:rsidRPr="00971534">
        <w:rPr>
          <w:rFonts w:ascii="Times New Roman" w:eastAsia="Calibri" w:hAnsi="Times New Roman"/>
          <w:sz w:val="22"/>
        </w:rPr>
        <w:t xml:space="preserve"> Javadalmazási Politika működtetésével kapcsolatos döntéseit előkészítő, a javadalmazási rendszer működését támogató, ellenőrző szerve</w:t>
      </w:r>
      <w:r w:rsidR="00EA079B" w:rsidRPr="00971534">
        <w:rPr>
          <w:rFonts w:ascii="Times New Roman" w:eastAsia="Calibri" w:hAnsi="Times New Roman"/>
          <w:sz w:val="22"/>
        </w:rPr>
        <w:t xml:space="preserve">, továbbá eljár a Kontrollfunkciót ellátó </w:t>
      </w:r>
      <w:r w:rsidR="00BC0F78" w:rsidRPr="00971534">
        <w:rPr>
          <w:rFonts w:ascii="Times New Roman" w:eastAsia="Calibri" w:hAnsi="Times New Roman"/>
          <w:sz w:val="22"/>
        </w:rPr>
        <w:t xml:space="preserve">Azonosított </w:t>
      </w:r>
      <w:r w:rsidR="00EA079B" w:rsidRPr="00971534">
        <w:rPr>
          <w:rFonts w:ascii="Times New Roman" w:eastAsia="Calibri" w:hAnsi="Times New Roman"/>
          <w:sz w:val="22"/>
        </w:rPr>
        <w:t xml:space="preserve">Személyek javadalmazásának meghatározásakor, illetve </w:t>
      </w:r>
      <w:r w:rsidR="00026E12" w:rsidRPr="00971534">
        <w:rPr>
          <w:rFonts w:ascii="Times New Roman" w:eastAsia="Calibri" w:hAnsi="Times New Roman"/>
          <w:sz w:val="22"/>
        </w:rPr>
        <w:t xml:space="preserve">a Kontrollfunkciót ellátó valamennyi Jogosult Személy javadalmazását </w:t>
      </w:r>
      <w:r w:rsidR="00EA079B" w:rsidRPr="00971534">
        <w:rPr>
          <w:rFonts w:ascii="Times New Roman" w:eastAsia="Calibri" w:hAnsi="Times New Roman"/>
          <w:sz w:val="22"/>
        </w:rPr>
        <w:t>közvetlenül felügyeli.</w:t>
      </w:r>
      <w:r w:rsidR="00282BBA" w:rsidRPr="00971534">
        <w:rPr>
          <w:rFonts w:ascii="Times New Roman" w:hAnsi="Times New Roman"/>
          <w:sz w:val="22"/>
        </w:rPr>
        <w:t xml:space="preserve"> </w:t>
      </w:r>
    </w:p>
    <w:p w14:paraId="47DC561D" w14:textId="20BE508B" w:rsidR="002362C9" w:rsidRPr="00971534" w:rsidRDefault="002362C9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eastAsia="Calibri" w:hAnsi="Times New Roman"/>
          <w:bCs w:val="0"/>
          <w:sz w:val="22"/>
        </w:rPr>
      </w:pPr>
      <w:r w:rsidRPr="00971534">
        <w:rPr>
          <w:rFonts w:ascii="Times New Roman" w:eastAsia="Calibri" w:hAnsi="Times New Roman"/>
          <w:bCs w:val="0"/>
          <w:sz w:val="22"/>
        </w:rPr>
        <w:t>A Javadalmazási Bizottság</w:t>
      </w:r>
      <w:r w:rsidR="00AE5DD4" w:rsidRPr="00971534">
        <w:rPr>
          <w:rFonts w:ascii="Times New Roman" w:eastAsia="Calibri" w:hAnsi="Times New Roman"/>
          <w:bCs w:val="0"/>
          <w:sz w:val="22"/>
        </w:rPr>
        <w:t xml:space="preserve"> egy</w:t>
      </w:r>
      <w:r w:rsidRPr="00971534">
        <w:rPr>
          <w:rFonts w:ascii="Times New Roman" w:eastAsia="Calibri" w:hAnsi="Times New Roman"/>
          <w:bCs w:val="0"/>
          <w:sz w:val="22"/>
        </w:rPr>
        <w:t xml:space="preserve"> elnökből és két tagból áll. A Javadalmazási Bizottság tagjai azok az MKB Bank </w:t>
      </w:r>
      <w:r w:rsidR="00F743F3" w:rsidRPr="00971534">
        <w:rPr>
          <w:rFonts w:ascii="Times New Roman" w:eastAsia="Calibri" w:hAnsi="Times New Roman"/>
          <w:bCs w:val="0"/>
          <w:sz w:val="22"/>
        </w:rPr>
        <w:t>Nyrt.</w:t>
      </w:r>
      <w:r w:rsidRPr="00971534">
        <w:rPr>
          <w:rFonts w:ascii="Times New Roman" w:eastAsia="Calibri" w:hAnsi="Times New Roman"/>
          <w:bCs w:val="0"/>
          <w:sz w:val="22"/>
        </w:rPr>
        <w:t xml:space="preserve">-vel munkaviszonyban nem álló Igazgatósági tagok, akiket az Igazgatóság a Javadalmazási Bizottság tagjai sorába megválasztott. Ha az Igazgatóságban nincs legalább három olyan tag, aki nem áll munkaviszonyban az MKB Bank </w:t>
      </w:r>
      <w:r w:rsidR="00F743F3" w:rsidRPr="00971534">
        <w:rPr>
          <w:rFonts w:ascii="Times New Roman" w:eastAsia="Calibri" w:hAnsi="Times New Roman"/>
          <w:bCs w:val="0"/>
          <w:sz w:val="22"/>
        </w:rPr>
        <w:t>Nyrt.</w:t>
      </w:r>
      <w:r w:rsidRPr="00971534">
        <w:rPr>
          <w:rFonts w:ascii="Times New Roman" w:eastAsia="Calibri" w:hAnsi="Times New Roman"/>
          <w:bCs w:val="0"/>
          <w:sz w:val="22"/>
        </w:rPr>
        <w:t xml:space="preserve">-vel, akkor a Javadalmazási Bizottságban a Felügyelőbizottság független tagjai is választhatók. </w:t>
      </w:r>
    </w:p>
    <w:p w14:paraId="13979DC7" w14:textId="013D94B5" w:rsidR="00A65D64" w:rsidRPr="00971534" w:rsidRDefault="0042209A" w:rsidP="00CC467E">
      <w:pPr>
        <w:pStyle w:val="2-Fejezet"/>
        <w:keepNext w:val="0"/>
        <w:widowControl w:val="0"/>
        <w:spacing w:before="120" w:after="120" w:line="312" w:lineRule="auto"/>
        <w:rPr>
          <w:rFonts w:ascii="Times New Roman" w:hAnsi="Times New Roman" w:cs="Times New Roman"/>
          <w:sz w:val="22"/>
          <w:szCs w:val="22"/>
        </w:rPr>
      </w:pPr>
      <w:bookmarkStart w:id="94" w:name="_Toc475362907"/>
      <w:bookmarkStart w:id="95" w:name="_Toc475362908"/>
      <w:bookmarkStart w:id="96" w:name="PIDa348aaea-f69f-472c-9177-0d311fd1afa9"/>
      <w:bookmarkStart w:id="97" w:name="_Toc314230510"/>
      <w:bookmarkStart w:id="98" w:name="_Toc339102581"/>
      <w:bookmarkStart w:id="99" w:name="_Toc360174647"/>
      <w:bookmarkStart w:id="100" w:name="_Toc400353058"/>
      <w:bookmarkStart w:id="101" w:name="_Toc58853686"/>
      <w:bookmarkEnd w:id="94"/>
      <w:bookmarkEnd w:id="95"/>
      <w:bookmarkEnd w:id="96"/>
      <w:r w:rsidRPr="00971534">
        <w:rPr>
          <w:rFonts w:ascii="Times New Roman" w:hAnsi="Times New Roman" w:cs="Times New Roman"/>
          <w:sz w:val="22"/>
          <w:szCs w:val="22"/>
        </w:rPr>
        <w:t>A szabályozás hatálya</w:t>
      </w:r>
      <w:bookmarkStart w:id="102" w:name="PID5a58684f-1184-4098-a3cf-35b91bd3e91c"/>
      <w:bookmarkEnd w:id="97"/>
      <w:bookmarkEnd w:id="98"/>
      <w:bookmarkEnd w:id="99"/>
      <w:bookmarkEnd w:id="100"/>
      <w:bookmarkEnd w:id="102"/>
      <w:bookmarkEnd w:id="101"/>
    </w:p>
    <w:p w14:paraId="3A8C9E0E" w14:textId="56D6BF45" w:rsidR="00A65D64" w:rsidRPr="00971534" w:rsidRDefault="00A65D64" w:rsidP="00CC467E">
      <w:pPr>
        <w:pStyle w:val="3-Alfejezet"/>
        <w:keepNext w:val="0"/>
        <w:widowControl w:val="0"/>
        <w:spacing w:before="120" w:after="120" w:line="312" w:lineRule="auto"/>
        <w:rPr>
          <w:rFonts w:ascii="Times New Roman" w:hAnsi="Times New Roman" w:cs="Times New Roman"/>
          <w:sz w:val="22"/>
          <w:szCs w:val="22"/>
        </w:rPr>
      </w:pPr>
      <w:bookmarkStart w:id="103" w:name="_Toc314230511"/>
      <w:bookmarkStart w:id="104" w:name="_Toc339102582"/>
      <w:bookmarkStart w:id="105" w:name="_Toc360174648"/>
      <w:bookmarkStart w:id="106" w:name="_Toc400353059"/>
      <w:bookmarkStart w:id="107" w:name="_Ref443900919"/>
      <w:bookmarkStart w:id="108" w:name="_Toc58853687"/>
      <w:bookmarkStart w:id="109" w:name="_Toc104697694"/>
      <w:r w:rsidRPr="00971534">
        <w:rPr>
          <w:rFonts w:ascii="Times New Roman" w:hAnsi="Times New Roman" w:cs="Times New Roman"/>
          <w:sz w:val="22"/>
          <w:szCs w:val="22"/>
        </w:rPr>
        <w:t>Intézményi hatály</w:t>
      </w:r>
      <w:bookmarkStart w:id="110" w:name="PID5c60c925-986b-4962-b522-ba6366e3ef2e"/>
      <w:bookmarkEnd w:id="103"/>
      <w:bookmarkEnd w:id="104"/>
      <w:bookmarkEnd w:id="105"/>
      <w:bookmarkEnd w:id="106"/>
      <w:bookmarkEnd w:id="107"/>
      <w:bookmarkEnd w:id="110"/>
      <w:bookmarkEnd w:id="108"/>
    </w:p>
    <w:p w14:paraId="35093587" w14:textId="5C3BA528" w:rsidR="00216E90" w:rsidRPr="00971534" w:rsidRDefault="00216E90" w:rsidP="00CC467E">
      <w:pPr>
        <w:pStyle w:val="6-Bekezds"/>
        <w:widowControl w:val="0"/>
        <w:numPr>
          <w:ilvl w:val="0"/>
          <w:numId w:val="24"/>
        </w:numPr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 xml:space="preserve">A Javadalmazási Politika rendelkezéseit az MKB Bank </w:t>
      </w:r>
      <w:r w:rsidR="00F743F3" w:rsidRPr="00971534">
        <w:rPr>
          <w:rFonts w:ascii="Times New Roman" w:hAnsi="Times New Roman"/>
          <w:sz w:val="22"/>
        </w:rPr>
        <w:t>Nyrt.</w:t>
      </w:r>
      <w:r w:rsidRPr="00971534">
        <w:rPr>
          <w:rFonts w:ascii="Times New Roman" w:hAnsi="Times New Roman"/>
          <w:sz w:val="22"/>
        </w:rPr>
        <w:t xml:space="preserve">-re, illetve </w:t>
      </w:r>
      <w:r w:rsidR="00157A3E" w:rsidRPr="00971534">
        <w:rPr>
          <w:rFonts w:ascii="Times New Roman" w:hAnsi="Times New Roman"/>
          <w:sz w:val="22"/>
        </w:rPr>
        <w:t xml:space="preserve">az MKB Bank </w:t>
      </w:r>
      <w:r w:rsidR="00F743F3" w:rsidRPr="00971534">
        <w:rPr>
          <w:rFonts w:ascii="Times New Roman" w:hAnsi="Times New Roman"/>
          <w:sz w:val="22"/>
        </w:rPr>
        <w:t>Nyrt.</w:t>
      </w:r>
      <w:r w:rsidR="00157A3E" w:rsidRPr="00971534">
        <w:rPr>
          <w:rFonts w:ascii="Times New Roman" w:hAnsi="Times New Roman"/>
          <w:sz w:val="22"/>
        </w:rPr>
        <w:t xml:space="preserve">-vel összevont felügyelet </w:t>
      </w:r>
      <w:r w:rsidR="002D6197" w:rsidRPr="00971534">
        <w:rPr>
          <w:rFonts w:ascii="Times New Roman" w:hAnsi="Times New Roman"/>
          <w:sz w:val="22"/>
        </w:rPr>
        <w:t xml:space="preserve">alatt álló </w:t>
      </w:r>
      <w:r w:rsidR="00C43AE2" w:rsidRPr="00971534">
        <w:rPr>
          <w:rFonts w:ascii="Times New Roman" w:hAnsi="Times New Roman"/>
          <w:sz w:val="22"/>
        </w:rPr>
        <w:t xml:space="preserve">valamennyi </w:t>
      </w:r>
      <w:r w:rsidR="00157A3E" w:rsidRPr="00971534">
        <w:rPr>
          <w:rFonts w:ascii="Times New Roman" w:hAnsi="Times New Roman"/>
          <w:sz w:val="22"/>
        </w:rPr>
        <w:t>l</w:t>
      </w:r>
      <w:r w:rsidRPr="00971534">
        <w:rPr>
          <w:rFonts w:ascii="Times New Roman" w:hAnsi="Times New Roman"/>
          <w:sz w:val="22"/>
        </w:rPr>
        <w:t>eányvállalatra</w:t>
      </w:r>
      <w:r w:rsidR="00157A3E" w:rsidRPr="00971534">
        <w:rPr>
          <w:rFonts w:ascii="Times New Roman" w:hAnsi="Times New Roman"/>
          <w:sz w:val="22"/>
        </w:rPr>
        <w:t xml:space="preserve"> (a továbbiakban „Leányvállalat”)</w:t>
      </w:r>
      <w:r w:rsidRPr="00971534">
        <w:rPr>
          <w:rFonts w:ascii="Times New Roman" w:hAnsi="Times New Roman"/>
          <w:sz w:val="22"/>
        </w:rPr>
        <w:t xml:space="preserve"> alkalmazni</w:t>
      </w:r>
      <w:r w:rsidR="001B62C4" w:rsidRPr="00971534">
        <w:rPr>
          <w:rFonts w:ascii="Times New Roman" w:hAnsi="Times New Roman"/>
          <w:sz w:val="22"/>
        </w:rPr>
        <w:t xml:space="preserve"> kell</w:t>
      </w:r>
      <w:r w:rsidRPr="00971534">
        <w:rPr>
          <w:rFonts w:ascii="Times New Roman" w:hAnsi="Times New Roman"/>
          <w:sz w:val="22"/>
        </w:rPr>
        <w:t>.</w:t>
      </w:r>
      <w:r w:rsidR="00FF7830" w:rsidRPr="00971534">
        <w:rPr>
          <w:rFonts w:ascii="Times New Roman" w:hAnsi="Times New Roman"/>
          <w:sz w:val="22"/>
        </w:rPr>
        <w:t xml:space="preserve"> </w:t>
      </w:r>
    </w:p>
    <w:p w14:paraId="3D5738E3" w14:textId="41AE0A41" w:rsidR="00216E90" w:rsidRPr="00971534" w:rsidRDefault="00216E90" w:rsidP="00CC467E">
      <w:pPr>
        <w:widowControl w:val="0"/>
        <w:numPr>
          <w:ilvl w:val="0"/>
          <w:numId w:val="23"/>
        </w:numPr>
        <w:spacing w:before="120" w:after="120" w:line="312" w:lineRule="auto"/>
        <w:ind w:left="0"/>
        <w:rPr>
          <w:rFonts w:ascii="Times New Roman" w:hAnsi="Times New Roman"/>
          <w:bCs/>
          <w:sz w:val="22"/>
          <w:szCs w:val="22"/>
          <w:lang w:val="hu-HU"/>
        </w:rPr>
      </w:pPr>
      <w:r w:rsidRPr="00971534">
        <w:rPr>
          <w:rFonts w:ascii="Times New Roman" w:hAnsi="Times New Roman"/>
          <w:bCs/>
          <w:sz w:val="22"/>
          <w:szCs w:val="22"/>
          <w:lang w:val="hu-HU"/>
        </w:rPr>
        <w:t>A Javadalmazási Politika hatálya alá tartozó intézményi kör vonatkozásában – a Leányvállalatok piaci körülményeire és az egyes piacok sajátosságaira tekintettel – az arányosság elvének alkalmazására kerül sor.</w:t>
      </w:r>
      <w:bookmarkStart w:id="111" w:name="PIDef5d18c5-abe0-4aaa-9590-ce6d6e1f2026"/>
      <w:bookmarkEnd w:id="111"/>
      <w:r w:rsidR="00040606" w:rsidRPr="00971534">
        <w:rPr>
          <w:rFonts w:ascii="Times New Roman" w:hAnsi="Times New Roman"/>
          <w:bCs/>
          <w:sz w:val="22"/>
          <w:szCs w:val="22"/>
          <w:lang w:val="hu-HU"/>
        </w:rPr>
        <w:t xml:space="preserve"> </w:t>
      </w:r>
    </w:p>
    <w:p w14:paraId="3EAA7279" w14:textId="02A7D9CF" w:rsidR="00E06D13" w:rsidRPr="00971534" w:rsidRDefault="00E06D13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bookmarkStart w:id="112" w:name="PID8d9df5fd-d8a2-4aae-8739-7075f3e65f6b"/>
      <w:bookmarkStart w:id="113" w:name="PIDd5970036-e440-4284-941a-418af8088c25"/>
      <w:bookmarkStart w:id="114" w:name="PID8e92fabe-dcae-46ec-888f-0166f8b295f0"/>
      <w:bookmarkStart w:id="115" w:name="PID17a7a1e7-cfae-4884-9e51-68a6667f4fa0"/>
      <w:bookmarkStart w:id="116" w:name="PIDb8a2a3ae-e287-443a-8cf0-9d6b00bd57c0"/>
      <w:bookmarkStart w:id="117" w:name="PIDf8a7403f-f4a3-4055-9732-5b556a67d849"/>
      <w:bookmarkStart w:id="118" w:name="_Toc475362911"/>
      <w:bookmarkStart w:id="119" w:name="_Toc475362912"/>
      <w:bookmarkStart w:id="120" w:name="_Toc475362913"/>
      <w:bookmarkStart w:id="121" w:name="_Toc475362914"/>
      <w:bookmarkStart w:id="122" w:name="_Toc475362915"/>
      <w:bookmarkStart w:id="123" w:name="_Toc475362916"/>
      <w:bookmarkStart w:id="124" w:name="_Toc475362917"/>
      <w:bookmarkStart w:id="125" w:name="_Toc475362918"/>
      <w:bookmarkStart w:id="126" w:name="_Toc475362919"/>
      <w:bookmarkStart w:id="127" w:name="PIDa4774a08-3097-4cdc-a0d5-64413a5e24f7"/>
      <w:bookmarkStart w:id="128" w:name="PID1e261060-7d14-45a9-9ea2-90932929e341"/>
      <w:bookmarkStart w:id="129" w:name="_Toc475362920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r w:rsidRPr="00971534">
        <w:rPr>
          <w:rFonts w:ascii="Times New Roman" w:hAnsi="Times New Roman"/>
          <w:sz w:val="22"/>
        </w:rPr>
        <w:t>A Leányvállalatok a Javadalmazási Politikától eltérő külön javadalmazási politikát nem alkalmazhatnak.</w:t>
      </w:r>
      <w:r w:rsidR="0012631C" w:rsidRPr="00971534">
        <w:rPr>
          <w:rFonts w:ascii="Times New Roman" w:hAnsi="Times New Roman"/>
          <w:sz w:val="22"/>
        </w:rPr>
        <w:t xml:space="preserve"> </w:t>
      </w:r>
    </w:p>
    <w:p w14:paraId="31FA7EC4" w14:textId="55F9CD07" w:rsidR="00204FF1" w:rsidRPr="00971534" w:rsidRDefault="00204FF1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 xml:space="preserve">A Leányvállalatok a Javadalmazási Politika rendelkezéseinek alkalmazása érdekében, az egyes Leányvállalatokra vonatkozó részletszabályokat dolgozhatnak ki, amelyeket az MKB Bank </w:t>
      </w:r>
      <w:r w:rsidR="00F743F3" w:rsidRPr="00971534">
        <w:rPr>
          <w:rFonts w:ascii="Times New Roman" w:hAnsi="Times New Roman"/>
          <w:sz w:val="22"/>
        </w:rPr>
        <w:t>Nyrt.</w:t>
      </w:r>
      <w:r w:rsidRPr="00971534">
        <w:rPr>
          <w:rFonts w:ascii="Times New Roman" w:hAnsi="Times New Roman"/>
          <w:sz w:val="22"/>
        </w:rPr>
        <w:t xml:space="preserve"> az </w:t>
      </w:r>
      <w:r w:rsidR="00D57378" w:rsidRPr="00971534">
        <w:rPr>
          <w:rFonts w:ascii="Times New Roman" w:hAnsi="Times New Roman"/>
          <w:sz w:val="22"/>
        </w:rPr>
        <w:t>éves</w:t>
      </w:r>
      <w:r w:rsidR="00DF0414" w:rsidRPr="00971534">
        <w:rPr>
          <w:rFonts w:ascii="Times New Roman" w:hAnsi="Times New Roman"/>
          <w:sz w:val="22"/>
        </w:rPr>
        <w:t xml:space="preserve"> rendes felülvizsgálat</w:t>
      </w:r>
      <w:r w:rsidRPr="00971534">
        <w:rPr>
          <w:rFonts w:ascii="Times New Roman" w:hAnsi="Times New Roman"/>
          <w:sz w:val="22"/>
        </w:rPr>
        <w:t xml:space="preserve"> keretében ellenőriz.</w:t>
      </w:r>
      <w:r w:rsidR="00E305AF" w:rsidRPr="00971534">
        <w:rPr>
          <w:rFonts w:ascii="Times New Roman" w:hAnsi="Times New Roman"/>
          <w:sz w:val="22"/>
        </w:rPr>
        <w:t xml:space="preserve"> </w:t>
      </w:r>
    </w:p>
    <w:p w14:paraId="47847AE1" w14:textId="77777777" w:rsidR="00A65D64" w:rsidRPr="00971534" w:rsidRDefault="00A65D64" w:rsidP="00CC467E">
      <w:pPr>
        <w:pStyle w:val="3-Alfejezet"/>
        <w:keepNext w:val="0"/>
        <w:widowControl w:val="0"/>
        <w:spacing w:before="120" w:after="120" w:line="312" w:lineRule="auto"/>
        <w:rPr>
          <w:rFonts w:ascii="Times New Roman" w:hAnsi="Times New Roman" w:cs="Times New Roman"/>
          <w:sz w:val="22"/>
          <w:szCs w:val="22"/>
        </w:rPr>
      </w:pPr>
      <w:bookmarkStart w:id="130" w:name="_Toc475362922"/>
      <w:bookmarkStart w:id="131" w:name="_Toc475362923"/>
      <w:bookmarkStart w:id="132" w:name="_Toc475362924"/>
      <w:bookmarkStart w:id="133" w:name="_Toc475362925"/>
      <w:bookmarkStart w:id="134" w:name="_Toc475362926"/>
      <w:bookmarkStart w:id="135" w:name="_Toc475362927"/>
      <w:bookmarkStart w:id="136" w:name="_Toc475362928"/>
      <w:bookmarkStart w:id="137" w:name="PIDc220cbd6-67eb-412c-9b02-973929c09418"/>
      <w:bookmarkStart w:id="138" w:name="PID7bdfe475-e19f-4cf3-b341-580311a511fd"/>
      <w:bookmarkStart w:id="139" w:name="_Toc398207126"/>
      <w:bookmarkStart w:id="140" w:name="PID38ac1837-f624-4591-8553-272437e3b265"/>
      <w:bookmarkStart w:id="141" w:name="_Toc398207127"/>
      <w:bookmarkStart w:id="142" w:name="_Toc314230512"/>
      <w:bookmarkStart w:id="143" w:name="_Toc339102583"/>
      <w:bookmarkStart w:id="144" w:name="_Toc360174649"/>
      <w:bookmarkStart w:id="145" w:name="_Toc400353060"/>
      <w:bookmarkStart w:id="146" w:name="_Ref443900926"/>
      <w:bookmarkStart w:id="147" w:name="_Ref470162695"/>
      <w:bookmarkStart w:id="148" w:name="_Toc58853688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r w:rsidRPr="00971534">
        <w:rPr>
          <w:rFonts w:ascii="Times New Roman" w:hAnsi="Times New Roman" w:cs="Times New Roman"/>
          <w:sz w:val="22"/>
          <w:szCs w:val="22"/>
        </w:rPr>
        <w:t>Személyi hatály</w:t>
      </w:r>
      <w:bookmarkStart w:id="149" w:name="PID858a938f-852f-4f82-a447-9a602be14a3d"/>
      <w:bookmarkEnd w:id="142"/>
      <w:bookmarkEnd w:id="143"/>
      <w:bookmarkEnd w:id="144"/>
      <w:bookmarkEnd w:id="145"/>
      <w:bookmarkEnd w:id="146"/>
      <w:bookmarkEnd w:id="147"/>
      <w:bookmarkEnd w:id="149"/>
      <w:bookmarkEnd w:id="148"/>
    </w:p>
    <w:p w14:paraId="37CB6885" w14:textId="2441A929" w:rsidR="00216E90" w:rsidRPr="00971534" w:rsidRDefault="00216E90" w:rsidP="00CC467E">
      <w:pPr>
        <w:widowControl w:val="0"/>
        <w:numPr>
          <w:ilvl w:val="0"/>
          <w:numId w:val="23"/>
        </w:numPr>
        <w:spacing w:before="120" w:after="120" w:line="312" w:lineRule="auto"/>
        <w:ind w:left="0"/>
        <w:rPr>
          <w:rFonts w:ascii="Times New Roman" w:hAnsi="Times New Roman"/>
          <w:bCs/>
          <w:sz w:val="22"/>
          <w:szCs w:val="22"/>
          <w:lang w:val="hu-HU"/>
        </w:rPr>
      </w:pPr>
      <w:bookmarkStart w:id="150" w:name="PIDf3d40197-39ce-469c-95ba-b269d8b89f4e"/>
      <w:bookmarkEnd w:id="150"/>
      <w:r w:rsidRPr="00971534">
        <w:rPr>
          <w:rFonts w:ascii="Times New Roman" w:hAnsi="Times New Roman"/>
          <w:bCs/>
          <w:sz w:val="22"/>
          <w:szCs w:val="22"/>
          <w:lang w:val="hu-HU"/>
        </w:rPr>
        <w:t xml:space="preserve">A Javadalmazási Politika hatálya az MKB Bank </w:t>
      </w:r>
      <w:r w:rsidR="00F743F3" w:rsidRPr="00971534">
        <w:rPr>
          <w:rFonts w:ascii="Times New Roman" w:hAnsi="Times New Roman"/>
          <w:bCs/>
          <w:sz w:val="22"/>
          <w:szCs w:val="22"/>
          <w:lang w:val="hu-HU"/>
        </w:rPr>
        <w:t>Nyrt.</w:t>
      </w:r>
      <w:r w:rsidRPr="00971534">
        <w:rPr>
          <w:rFonts w:ascii="Times New Roman" w:hAnsi="Times New Roman"/>
          <w:bCs/>
          <w:sz w:val="22"/>
          <w:szCs w:val="22"/>
          <w:lang w:val="hu-HU"/>
        </w:rPr>
        <w:t xml:space="preserve"> és a Leányvállalatok teljes személyzetére kiterjed.</w:t>
      </w:r>
      <w:r w:rsidR="00282BBA" w:rsidRPr="00971534">
        <w:rPr>
          <w:rFonts w:ascii="Times New Roman" w:hAnsi="Times New Roman"/>
          <w:sz w:val="22"/>
          <w:szCs w:val="22"/>
          <w:lang w:val="hu-HU"/>
        </w:rPr>
        <w:t xml:space="preserve"> </w:t>
      </w:r>
    </w:p>
    <w:p w14:paraId="62316DDA" w14:textId="3441296D" w:rsidR="00216E90" w:rsidRPr="00971534" w:rsidRDefault="00115B17" w:rsidP="00CC467E">
      <w:pPr>
        <w:widowControl w:val="0"/>
        <w:numPr>
          <w:ilvl w:val="0"/>
          <w:numId w:val="23"/>
        </w:numPr>
        <w:spacing w:before="120" w:after="120" w:line="312" w:lineRule="auto"/>
        <w:ind w:left="0"/>
        <w:rPr>
          <w:rFonts w:ascii="Times New Roman" w:hAnsi="Times New Roman"/>
          <w:bCs/>
          <w:sz w:val="22"/>
          <w:szCs w:val="22"/>
          <w:lang w:val="hu-HU"/>
        </w:rPr>
      </w:pPr>
      <w:r w:rsidRPr="00971534">
        <w:rPr>
          <w:rFonts w:ascii="Times New Roman" w:hAnsi="Times New Roman"/>
          <w:sz w:val="22"/>
          <w:szCs w:val="22"/>
          <w:lang w:val="hu-HU"/>
        </w:rPr>
        <w:t>A Javadalmazási Politika hatálya alá tartozó</w:t>
      </w:r>
      <w:r w:rsidR="008F64C7" w:rsidRPr="0097153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A53F5F" w:rsidRPr="00971534">
        <w:rPr>
          <w:rFonts w:ascii="Times New Roman" w:hAnsi="Times New Roman"/>
          <w:sz w:val="22"/>
          <w:szCs w:val="22"/>
          <w:lang w:val="hu-HU"/>
        </w:rPr>
        <w:t xml:space="preserve">valamennyi </w:t>
      </w:r>
      <w:r w:rsidRPr="00971534">
        <w:rPr>
          <w:rFonts w:ascii="Times New Roman" w:hAnsi="Times New Roman"/>
          <w:sz w:val="22"/>
          <w:szCs w:val="22"/>
          <w:lang w:val="hu-HU"/>
        </w:rPr>
        <w:t>személy</w:t>
      </w:r>
      <w:r w:rsidR="007F7B1E" w:rsidRPr="00971534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A53F5F" w:rsidRPr="00971534">
        <w:rPr>
          <w:rFonts w:ascii="Times New Roman" w:hAnsi="Times New Roman"/>
          <w:sz w:val="22"/>
          <w:szCs w:val="22"/>
          <w:lang w:val="hu-HU"/>
        </w:rPr>
        <w:t xml:space="preserve">részesülhet </w:t>
      </w:r>
      <w:r w:rsidR="000F7B05" w:rsidRPr="00971534">
        <w:rPr>
          <w:rFonts w:ascii="Times New Roman" w:hAnsi="Times New Roman"/>
          <w:sz w:val="22"/>
          <w:szCs w:val="22"/>
          <w:lang w:val="hu-HU"/>
        </w:rPr>
        <w:t>t</w:t>
      </w:r>
      <w:r w:rsidR="00B549CB" w:rsidRPr="00971534">
        <w:rPr>
          <w:rFonts w:ascii="Times New Roman" w:hAnsi="Times New Roman"/>
          <w:sz w:val="22"/>
          <w:szCs w:val="22"/>
          <w:lang w:val="hu-HU"/>
        </w:rPr>
        <w:t>eljesítményjavadalmazás</w:t>
      </w:r>
      <w:r w:rsidR="00A53F5F" w:rsidRPr="00971534">
        <w:rPr>
          <w:rFonts w:ascii="Times New Roman" w:hAnsi="Times New Roman"/>
          <w:sz w:val="22"/>
          <w:szCs w:val="22"/>
          <w:lang w:val="hu-HU"/>
        </w:rPr>
        <w:t xml:space="preserve">ban, </w:t>
      </w:r>
      <w:r w:rsidR="008B0D49" w:rsidRPr="00971534">
        <w:rPr>
          <w:rFonts w:ascii="Times New Roman" w:hAnsi="Times New Roman"/>
          <w:sz w:val="22"/>
          <w:szCs w:val="22"/>
          <w:lang w:val="hu-HU"/>
        </w:rPr>
        <w:t>í</w:t>
      </w:r>
      <w:r w:rsidR="00A53F5F" w:rsidRPr="00971534">
        <w:rPr>
          <w:rFonts w:ascii="Times New Roman" w:hAnsi="Times New Roman"/>
          <w:sz w:val="22"/>
          <w:szCs w:val="22"/>
          <w:lang w:val="hu-HU"/>
        </w:rPr>
        <w:t xml:space="preserve">gy </w:t>
      </w:r>
      <w:r w:rsidR="00D851C6" w:rsidRPr="00971534">
        <w:rPr>
          <w:rFonts w:ascii="Times New Roman" w:hAnsi="Times New Roman"/>
          <w:sz w:val="22"/>
          <w:szCs w:val="22"/>
          <w:lang w:val="hu-HU"/>
        </w:rPr>
        <w:t>j</w:t>
      </w:r>
      <w:r w:rsidR="0038400E" w:rsidRPr="00971534">
        <w:rPr>
          <w:rFonts w:ascii="Times New Roman" w:hAnsi="Times New Roman"/>
          <w:sz w:val="22"/>
          <w:szCs w:val="22"/>
          <w:lang w:val="hu-HU"/>
        </w:rPr>
        <w:t xml:space="preserve">ogosult </w:t>
      </w:r>
      <w:r w:rsidR="00D851C6" w:rsidRPr="00971534">
        <w:rPr>
          <w:rFonts w:ascii="Times New Roman" w:hAnsi="Times New Roman"/>
          <w:sz w:val="22"/>
          <w:szCs w:val="22"/>
          <w:lang w:val="hu-HU"/>
        </w:rPr>
        <w:t>s</w:t>
      </w:r>
      <w:r w:rsidR="0038400E" w:rsidRPr="00971534">
        <w:rPr>
          <w:rFonts w:ascii="Times New Roman" w:hAnsi="Times New Roman"/>
          <w:sz w:val="22"/>
          <w:szCs w:val="22"/>
          <w:lang w:val="hu-HU"/>
        </w:rPr>
        <w:t>zemély</w:t>
      </w:r>
      <w:r w:rsidR="007F7B1E" w:rsidRPr="00971534">
        <w:rPr>
          <w:rFonts w:ascii="Times New Roman" w:hAnsi="Times New Roman"/>
          <w:sz w:val="22"/>
          <w:szCs w:val="22"/>
          <w:lang w:val="hu-HU"/>
        </w:rPr>
        <w:t>nek</w:t>
      </w:r>
      <w:r w:rsidR="00D851C6" w:rsidRPr="00971534">
        <w:rPr>
          <w:rFonts w:ascii="Times New Roman" w:hAnsi="Times New Roman"/>
          <w:sz w:val="22"/>
          <w:szCs w:val="22"/>
          <w:lang w:val="hu-HU"/>
        </w:rPr>
        <w:t xml:space="preserve"> (a továbbiakban „Jogosult Személy”)</w:t>
      </w:r>
      <w:r w:rsidR="007F7B1E" w:rsidRPr="00971534">
        <w:rPr>
          <w:rFonts w:ascii="Times New Roman" w:hAnsi="Times New Roman"/>
          <w:sz w:val="22"/>
          <w:szCs w:val="22"/>
          <w:lang w:val="hu-HU"/>
        </w:rPr>
        <w:t xml:space="preserve"> minősül</w:t>
      </w:r>
      <w:r w:rsidRPr="00971534">
        <w:rPr>
          <w:rFonts w:ascii="Times New Roman" w:hAnsi="Times New Roman"/>
          <w:sz w:val="22"/>
          <w:szCs w:val="22"/>
          <w:lang w:val="hu-HU"/>
        </w:rPr>
        <w:t xml:space="preserve">. A Jogosult Személyek két alcsoportja </w:t>
      </w:r>
      <w:r w:rsidR="00FC104A" w:rsidRPr="00971534">
        <w:rPr>
          <w:rFonts w:ascii="Times New Roman" w:hAnsi="Times New Roman"/>
          <w:sz w:val="22"/>
          <w:szCs w:val="22"/>
          <w:lang w:val="hu-HU"/>
        </w:rPr>
        <w:lastRenderedPageBreak/>
        <w:t xml:space="preserve">(a) </w:t>
      </w:r>
      <w:r w:rsidR="00D851C6" w:rsidRPr="00971534">
        <w:rPr>
          <w:rFonts w:ascii="Times New Roman" w:hAnsi="Times New Roman"/>
          <w:sz w:val="22"/>
          <w:szCs w:val="22"/>
          <w:lang w:val="hu-HU"/>
        </w:rPr>
        <w:t xml:space="preserve">a Hpt. 117.§ (2) bekezdése, illetve az </w:t>
      </w:r>
      <w:r w:rsidR="000F7B05" w:rsidRPr="00971534">
        <w:rPr>
          <w:rFonts w:ascii="Times New Roman" w:hAnsi="Times New Roman"/>
          <w:sz w:val="22"/>
          <w:szCs w:val="22"/>
          <w:lang w:val="hu-HU"/>
        </w:rPr>
        <w:t>a</w:t>
      </w:r>
      <w:r w:rsidR="00031C86" w:rsidRPr="00971534">
        <w:rPr>
          <w:rFonts w:ascii="Times New Roman" w:hAnsi="Times New Roman"/>
          <w:sz w:val="22"/>
          <w:szCs w:val="22"/>
          <w:lang w:val="hu-HU"/>
        </w:rPr>
        <w:t>zonosítási</w:t>
      </w:r>
      <w:r w:rsidR="00D46C93" w:rsidRPr="00971534">
        <w:rPr>
          <w:rFonts w:ascii="Times New Roman" w:hAnsi="Times New Roman"/>
          <w:sz w:val="22"/>
          <w:szCs w:val="22"/>
          <w:lang w:val="hu-HU"/>
        </w:rPr>
        <w:t xml:space="preserve"> eljárás</w:t>
      </w:r>
      <w:r w:rsidR="00D851C6" w:rsidRPr="00971534">
        <w:rPr>
          <w:rFonts w:ascii="Times New Roman" w:hAnsi="Times New Roman"/>
          <w:sz w:val="22"/>
          <w:szCs w:val="22"/>
          <w:lang w:val="hu-HU"/>
        </w:rPr>
        <w:t xml:space="preserve"> alapján, az MKB Bank </w:t>
      </w:r>
      <w:r w:rsidR="00F743F3" w:rsidRPr="00971534">
        <w:rPr>
          <w:rFonts w:ascii="Times New Roman" w:hAnsi="Times New Roman"/>
          <w:sz w:val="22"/>
          <w:szCs w:val="22"/>
          <w:lang w:val="hu-HU"/>
        </w:rPr>
        <w:t>Nyrt.</w:t>
      </w:r>
      <w:r w:rsidR="00D851C6" w:rsidRPr="00971534">
        <w:rPr>
          <w:rFonts w:ascii="Times New Roman" w:hAnsi="Times New Roman"/>
          <w:sz w:val="22"/>
          <w:szCs w:val="22"/>
          <w:lang w:val="hu-HU"/>
        </w:rPr>
        <w:t xml:space="preserve"> kockázati profiljára lényeges hatást gyakorló személy (a továbbiakban „</w:t>
      </w:r>
      <w:r w:rsidRPr="00971534">
        <w:rPr>
          <w:rFonts w:ascii="Times New Roman" w:hAnsi="Times New Roman"/>
          <w:sz w:val="22"/>
          <w:szCs w:val="22"/>
          <w:lang w:val="hu-HU"/>
        </w:rPr>
        <w:t>Azonosított Személy</w:t>
      </w:r>
      <w:r w:rsidR="00D851C6" w:rsidRPr="00971534">
        <w:rPr>
          <w:rFonts w:ascii="Times New Roman" w:hAnsi="Times New Roman"/>
          <w:sz w:val="22"/>
          <w:szCs w:val="22"/>
          <w:lang w:val="hu-HU"/>
        </w:rPr>
        <w:t>”)</w:t>
      </w:r>
      <w:r w:rsidRPr="00971534">
        <w:rPr>
          <w:rFonts w:ascii="Times New Roman" w:hAnsi="Times New Roman"/>
          <w:sz w:val="22"/>
          <w:szCs w:val="22"/>
          <w:lang w:val="hu-HU"/>
        </w:rPr>
        <w:t xml:space="preserve"> és </w:t>
      </w:r>
      <w:r w:rsidR="00FC104A" w:rsidRPr="00971534">
        <w:rPr>
          <w:rFonts w:ascii="Times New Roman" w:hAnsi="Times New Roman"/>
          <w:sz w:val="22"/>
          <w:szCs w:val="22"/>
          <w:lang w:val="hu-HU"/>
        </w:rPr>
        <w:t xml:space="preserve">(b) </w:t>
      </w:r>
      <w:r w:rsidRPr="00971534">
        <w:rPr>
          <w:rFonts w:ascii="Times New Roman" w:hAnsi="Times New Roman"/>
          <w:sz w:val="22"/>
          <w:szCs w:val="22"/>
          <w:lang w:val="hu-HU"/>
        </w:rPr>
        <w:t>Azonosított Személynek nem minősülő Jogosult Személy kategóriák.</w:t>
      </w:r>
      <w:bookmarkStart w:id="151" w:name="PID45d28147-af4c-47e9-980e-c8a5835d8a27"/>
      <w:bookmarkStart w:id="152" w:name="PID7f9e401b-95cb-4b70-9d32-c558e045c998"/>
      <w:bookmarkStart w:id="153" w:name="PIDecaebc3c-bc2e-4365-bd55-00d2ddfef6d1"/>
      <w:bookmarkStart w:id="154" w:name="PID5615a726-4823-4ec4-9fb6-2c82c6f59d85"/>
      <w:bookmarkStart w:id="155" w:name="PID7d5e9394-3799-4396-aa40-77eb0d4f5f5c"/>
      <w:bookmarkEnd w:id="151"/>
      <w:bookmarkEnd w:id="152"/>
      <w:bookmarkEnd w:id="153"/>
      <w:bookmarkEnd w:id="154"/>
      <w:bookmarkEnd w:id="155"/>
      <w:r w:rsidR="00D03468" w:rsidRPr="00971534">
        <w:rPr>
          <w:rFonts w:ascii="Times New Roman" w:hAnsi="Times New Roman"/>
          <w:sz w:val="22"/>
          <w:szCs w:val="22"/>
          <w:lang w:val="hu-HU"/>
        </w:rPr>
        <w:t xml:space="preserve"> </w:t>
      </w:r>
    </w:p>
    <w:p w14:paraId="1D5040E1" w14:textId="51111395" w:rsidR="00216E90" w:rsidRPr="00971534" w:rsidRDefault="00216E90" w:rsidP="00CC467E">
      <w:pPr>
        <w:widowControl w:val="0"/>
        <w:numPr>
          <w:ilvl w:val="0"/>
          <w:numId w:val="23"/>
        </w:numPr>
        <w:spacing w:before="120" w:after="120" w:line="312" w:lineRule="auto"/>
        <w:ind w:left="0"/>
        <w:rPr>
          <w:rFonts w:ascii="Times New Roman" w:hAnsi="Times New Roman"/>
          <w:bCs/>
          <w:sz w:val="22"/>
          <w:szCs w:val="22"/>
          <w:lang w:val="hu-HU"/>
        </w:rPr>
      </w:pPr>
      <w:bookmarkStart w:id="156" w:name="PIDf1a9984f-73f5-4452-88e0-4a8cc6629173"/>
      <w:bookmarkStart w:id="157" w:name="PID58d0a9a7-21d9-491f-9d90-a91370c88dea"/>
      <w:bookmarkStart w:id="158" w:name="PIDdb6522ba-0b29-4ccf-93de-79711a83e9c2"/>
      <w:bookmarkStart w:id="159" w:name="PID81426dbd-39d0-40df-976c-9150731990b8"/>
      <w:bookmarkStart w:id="160" w:name="PID815374b6-28dd-41f4-864d-8effd59bc2b8"/>
      <w:bookmarkStart w:id="161" w:name="PID7e4e73e5-85f9-455d-ad21-3d20e6833143"/>
      <w:bookmarkStart w:id="162" w:name="PID0ac94dd6-0f96-47fe-922e-246e9c1edc7e"/>
      <w:bookmarkEnd w:id="156"/>
      <w:bookmarkEnd w:id="157"/>
      <w:bookmarkEnd w:id="158"/>
      <w:bookmarkEnd w:id="159"/>
      <w:bookmarkEnd w:id="160"/>
      <w:bookmarkEnd w:id="161"/>
      <w:bookmarkEnd w:id="162"/>
      <w:r w:rsidRPr="00971534">
        <w:rPr>
          <w:rFonts w:ascii="Times New Roman" w:hAnsi="Times New Roman"/>
          <w:bCs/>
          <w:sz w:val="22"/>
          <w:szCs w:val="22"/>
          <w:lang w:val="hu-HU"/>
        </w:rPr>
        <w:t xml:space="preserve">A kockázatokra </w:t>
      </w:r>
      <w:r w:rsidR="00373D8B" w:rsidRPr="00971534">
        <w:rPr>
          <w:rFonts w:ascii="Times New Roman" w:hAnsi="Times New Roman"/>
          <w:bCs/>
          <w:sz w:val="22"/>
          <w:szCs w:val="22"/>
          <w:lang w:val="hu-HU"/>
        </w:rPr>
        <w:t>lényeges</w:t>
      </w:r>
      <w:r w:rsidRPr="00971534">
        <w:rPr>
          <w:rFonts w:ascii="Times New Roman" w:hAnsi="Times New Roman"/>
          <w:bCs/>
          <w:sz w:val="22"/>
          <w:szCs w:val="22"/>
          <w:lang w:val="hu-HU"/>
        </w:rPr>
        <w:t xml:space="preserve"> ha</w:t>
      </w:r>
      <w:r w:rsidR="0075229E" w:rsidRPr="00971534">
        <w:rPr>
          <w:rFonts w:ascii="Times New Roman" w:hAnsi="Times New Roman"/>
          <w:bCs/>
          <w:sz w:val="22"/>
          <w:szCs w:val="22"/>
          <w:lang w:val="hu-HU"/>
        </w:rPr>
        <w:t xml:space="preserve">tást gyakorló tevékenységek </w:t>
      </w:r>
      <w:r w:rsidRPr="00971534">
        <w:rPr>
          <w:rFonts w:ascii="Times New Roman" w:hAnsi="Times New Roman"/>
          <w:bCs/>
          <w:sz w:val="22"/>
          <w:szCs w:val="22"/>
          <w:lang w:val="hu-HU"/>
        </w:rPr>
        <w:t xml:space="preserve">azonosítására vonatkozó </w:t>
      </w:r>
      <w:r w:rsidR="00031C86" w:rsidRPr="00971534">
        <w:rPr>
          <w:rFonts w:ascii="Times New Roman" w:hAnsi="Times New Roman"/>
          <w:bCs/>
          <w:sz w:val="22"/>
          <w:szCs w:val="22"/>
          <w:lang w:val="hu-HU"/>
        </w:rPr>
        <w:t>azonosítási</w:t>
      </w:r>
      <w:r w:rsidR="00D46C93" w:rsidRPr="00971534">
        <w:rPr>
          <w:rFonts w:ascii="Times New Roman" w:hAnsi="Times New Roman"/>
          <w:bCs/>
          <w:sz w:val="22"/>
          <w:szCs w:val="22"/>
          <w:lang w:val="hu-HU"/>
        </w:rPr>
        <w:t xml:space="preserve"> eljárás</w:t>
      </w:r>
      <w:r w:rsidR="001F6802" w:rsidRPr="00971534">
        <w:rPr>
          <w:rFonts w:ascii="Times New Roman" w:hAnsi="Times New Roman"/>
          <w:bCs/>
          <w:sz w:val="22"/>
          <w:szCs w:val="22"/>
          <w:lang w:val="hu-HU"/>
        </w:rPr>
        <w:t xml:space="preserve"> – </w:t>
      </w:r>
      <w:r w:rsidR="001F6802" w:rsidRPr="00971534">
        <w:rPr>
          <w:rFonts w:ascii="Times New Roman" w:hAnsi="Times New Roman"/>
          <w:sz w:val="22"/>
          <w:szCs w:val="22"/>
          <w:lang w:val="hu-HU"/>
        </w:rPr>
        <w:t>Az Európai Bizottság 2014. március 4-i 604/2014/EU felhatalmazáson alapuló, a 2013/36/EU európai parlamenti és tanácsi irányelvnek a szakmai tevékenységükkel valamely intézmény kockázati profiljára lényeges hatást gyakorló munkavállalók kategorizálásának minőségi és megfelelő mennyiségi kritériumaira irányuló szabályozási technikai standardok tekintetében történő kiegészítéséről szóló rendelete (a továbbiakban „</w:t>
      </w:r>
      <w:r w:rsidR="001F6802" w:rsidRPr="00971534">
        <w:rPr>
          <w:rFonts w:ascii="Times New Roman" w:hAnsi="Times New Roman"/>
          <w:bCs/>
          <w:sz w:val="22"/>
          <w:szCs w:val="22"/>
          <w:lang w:val="hu-HU"/>
        </w:rPr>
        <w:t>604/2014/EU Rendelet</w:t>
      </w:r>
      <w:r w:rsidR="001F6802" w:rsidRPr="00971534">
        <w:rPr>
          <w:rFonts w:ascii="Times New Roman" w:hAnsi="Times New Roman"/>
          <w:sz w:val="22"/>
          <w:szCs w:val="22"/>
          <w:lang w:val="hu-HU"/>
        </w:rPr>
        <w:t xml:space="preserve">”) alapján meghatározott </w:t>
      </w:r>
      <w:r w:rsidR="000F7B05" w:rsidRPr="00971534">
        <w:rPr>
          <w:rFonts w:ascii="Times New Roman" w:hAnsi="Times New Roman"/>
          <w:sz w:val="22"/>
          <w:szCs w:val="22"/>
          <w:lang w:val="hu-HU"/>
        </w:rPr>
        <w:t xml:space="preserve">– </w:t>
      </w:r>
      <w:r w:rsidR="00F4651B" w:rsidRPr="00971534">
        <w:rPr>
          <w:rFonts w:ascii="Times New Roman" w:hAnsi="Times New Roman"/>
          <w:sz w:val="22"/>
          <w:szCs w:val="22"/>
          <w:lang w:val="hu-HU"/>
        </w:rPr>
        <w:t>szempont</w:t>
      </w:r>
      <w:r w:rsidRPr="00971534">
        <w:rPr>
          <w:rFonts w:ascii="Times New Roman" w:hAnsi="Times New Roman"/>
          <w:sz w:val="22"/>
          <w:szCs w:val="22"/>
          <w:lang w:val="hu-HU"/>
        </w:rPr>
        <w:t>rendszerét</w:t>
      </w:r>
      <w:r w:rsidR="00F4651B" w:rsidRPr="00971534">
        <w:rPr>
          <w:rFonts w:ascii="Times New Roman" w:hAnsi="Times New Roman"/>
          <w:sz w:val="22"/>
          <w:szCs w:val="22"/>
          <w:lang w:val="hu-HU"/>
        </w:rPr>
        <w:t xml:space="preserve">, illetve az Azonosított Személyek körét </w:t>
      </w:r>
      <w:r w:rsidR="000F7B05" w:rsidRPr="00971534">
        <w:rPr>
          <w:rFonts w:ascii="Times New Roman" w:hAnsi="Times New Roman"/>
          <w:sz w:val="22"/>
          <w:szCs w:val="22"/>
          <w:lang w:val="hu-HU"/>
        </w:rPr>
        <w:t>az 1. számú melléklet</w:t>
      </w:r>
      <w:r w:rsidR="00F4651B" w:rsidRPr="00971534">
        <w:rPr>
          <w:rFonts w:ascii="Times New Roman" w:hAnsi="Times New Roman"/>
          <w:sz w:val="22"/>
          <w:szCs w:val="22"/>
          <w:lang w:val="hu-HU"/>
        </w:rPr>
        <w:t xml:space="preserve"> tartalmazza</w:t>
      </w:r>
      <w:r w:rsidRPr="00971534">
        <w:rPr>
          <w:rFonts w:ascii="Times New Roman" w:hAnsi="Times New Roman"/>
          <w:bCs/>
          <w:sz w:val="22"/>
          <w:szCs w:val="22"/>
          <w:lang w:val="hu-HU"/>
        </w:rPr>
        <w:t>.</w:t>
      </w:r>
    </w:p>
    <w:p w14:paraId="1F13A43D" w14:textId="550ED4B0" w:rsidR="00712FFB" w:rsidRPr="00971534" w:rsidRDefault="00712FFB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bCs w:val="0"/>
          <w:sz w:val="22"/>
        </w:rPr>
      </w:pPr>
      <w:r w:rsidRPr="00971534">
        <w:rPr>
          <w:rFonts w:ascii="Times New Roman" w:hAnsi="Times New Roman"/>
          <w:sz w:val="22"/>
        </w:rPr>
        <w:t xml:space="preserve">A Jogosult Személyek nem köthetnek a </w:t>
      </w:r>
      <w:r w:rsidR="000F7B05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="000F7B05" w:rsidRPr="00971534">
        <w:rPr>
          <w:rFonts w:ascii="Times New Roman" w:hAnsi="Times New Roman"/>
          <w:sz w:val="22"/>
        </w:rPr>
        <w:t>sal kapcsolatos biztosítás ügyletet</w:t>
      </w:r>
      <w:r w:rsidRPr="00971534">
        <w:rPr>
          <w:rFonts w:ascii="Times New Roman" w:hAnsi="Times New Roman"/>
          <w:sz w:val="22"/>
        </w:rPr>
        <w:t>, illetve nem alkalmazhatnak egyéni fedezeti stratégiákat.</w:t>
      </w:r>
      <w:r w:rsidR="00282BBA" w:rsidRPr="00971534">
        <w:rPr>
          <w:rFonts w:ascii="Times New Roman" w:hAnsi="Times New Roman"/>
          <w:sz w:val="22"/>
        </w:rPr>
        <w:t xml:space="preserve"> </w:t>
      </w:r>
    </w:p>
    <w:p w14:paraId="7E04C280" w14:textId="4A50FD01" w:rsidR="00A65D64" w:rsidRPr="00971534" w:rsidRDefault="00A65D64" w:rsidP="00CC467E">
      <w:pPr>
        <w:pStyle w:val="1-Rsz"/>
        <w:keepNext w:val="0"/>
        <w:widowControl w:val="0"/>
        <w:spacing w:before="120" w:after="120" w:line="312" w:lineRule="auto"/>
        <w:rPr>
          <w:rFonts w:ascii="Times New Roman" w:hAnsi="Times New Roman" w:cs="Times New Roman"/>
          <w:sz w:val="22"/>
          <w:szCs w:val="22"/>
        </w:rPr>
      </w:pPr>
      <w:bookmarkStart w:id="163" w:name="_Toc475362930"/>
      <w:bookmarkStart w:id="164" w:name="PID39d78bdc-b07c-465f-b502-aad9172182ca"/>
      <w:bookmarkStart w:id="165" w:name="_Toc475362931"/>
      <w:bookmarkStart w:id="166" w:name="PIDa714594d-6ab1-4423-abbb-442fe2e47421"/>
      <w:bookmarkStart w:id="167" w:name="PID939594bd-389c-40d9-a9ec-601825fe2742"/>
      <w:bookmarkStart w:id="168" w:name="_Toc473135080"/>
      <w:bookmarkStart w:id="169" w:name="_Toc473275230"/>
      <w:bookmarkStart w:id="170" w:name="_Toc473277107"/>
      <w:bookmarkStart w:id="171" w:name="PIDec228fa7-4c6c-4fa5-bf54-0e054ac4a15e"/>
      <w:bookmarkStart w:id="172" w:name="_Toc314230514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r w:rsidRPr="00971534">
        <w:rPr>
          <w:rFonts w:ascii="Times New Roman" w:hAnsi="Times New Roman" w:cs="Times New Roman"/>
          <w:sz w:val="22"/>
          <w:szCs w:val="22"/>
        </w:rPr>
        <w:tab/>
      </w:r>
      <w:bookmarkStart w:id="173" w:name="_Toc339102585"/>
      <w:bookmarkStart w:id="174" w:name="_Toc360174651"/>
      <w:bookmarkStart w:id="175" w:name="_Toc400353062"/>
      <w:bookmarkStart w:id="176" w:name="_Toc58853689"/>
      <w:r w:rsidR="00FC34C3" w:rsidRPr="00971534">
        <w:rPr>
          <w:rFonts w:ascii="Times New Roman" w:hAnsi="Times New Roman" w:cs="Times New Roman"/>
          <w:sz w:val="22"/>
          <w:szCs w:val="22"/>
        </w:rPr>
        <w:t xml:space="preserve">ÁLTALÁNOS </w:t>
      </w:r>
      <w:r w:rsidRPr="00971534">
        <w:rPr>
          <w:rFonts w:ascii="Times New Roman" w:hAnsi="Times New Roman" w:cs="Times New Roman"/>
          <w:sz w:val="22"/>
          <w:szCs w:val="22"/>
        </w:rPr>
        <w:t>RENDELKEZÉSEK</w:t>
      </w:r>
      <w:bookmarkStart w:id="177" w:name="PIDdd5f3ac3-c76d-4bf1-b583-5b00d5c90663"/>
      <w:bookmarkEnd w:id="172"/>
      <w:bookmarkEnd w:id="173"/>
      <w:bookmarkEnd w:id="174"/>
      <w:bookmarkEnd w:id="175"/>
      <w:bookmarkEnd w:id="177"/>
      <w:bookmarkEnd w:id="176"/>
    </w:p>
    <w:p w14:paraId="17A69B4B" w14:textId="725D4A1E" w:rsidR="00A65D64" w:rsidRPr="00971534" w:rsidRDefault="00A65D64" w:rsidP="00CC467E">
      <w:pPr>
        <w:pStyle w:val="2-Fejezet"/>
        <w:keepNext w:val="0"/>
        <w:widowControl w:val="0"/>
        <w:spacing w:before="120" w:after="120" w:line="312" w:lineRule="auto"/>
        <w:rPr>
          <w:rFonts w:ascii="Times New Roman" w:hAnsi="Times New Roman" w:cs="Times New Roman"/>
          <w:sz w:val="22"/>
          <w:szCs w:val="22"/>
        </w:rPr>
      </w:pPr>
      <w:bookmarkStart w:id="178" w:name="_Toc58853690"/>
      <w:bookmarkStart w:id="179" w:name="_Toc314230515"/>
      <w:bookmarkStart w:id="180" w:name="_Toc339102586"/>
      <w:bookmarkStart w:id="181" w:name="_Toc360174652"/>
      <w:bookmarkStart w:id="182" w:name="_Toc400353063"/>
      <w:bookmarkStart w:id="183" w:name="_Ref443900989"/>
      <w:bookmarkStart w:id="184" w:name="_Ref470161889"/>
      <w:bookmarkEnd w:id="109"/>
      <w:r w:rsidRPr="00971534">
        <w:rPr>
          <w:rFonts w:ascii="Times New Roman" w:hAnsi="Times New Roman" w:cs="Times New Roman"/>
          <w:sz w:val="22"/>
          <w:szCs w:val="22"/>
        </w:rPr>
        <w:t>A</w:t>
      </w:r>
      <w:r w:rsidR="00BF2210" w:rsidRPr="00971534">
        <w:rPr>
          <w:rFonts w:ascii="Times New Roman" w:hAnsi="Times New Roman" w:cs="Times New Roman"/>
          <w:sz w:val="22"/>
          <w:szCs w:val="22"/>
        </w:rPr>
        <w:t xml:space="preserve">z </w:t>
      </w:r>
      <w:r w:rsidR="00031C86" w:rsidRPr="00971534">
        <w:rPr>
          <w:rFonts w:ascii="Times New Roman" w:hAnsi="Times New Roman" w:cs="Times New Roman"/>
          <w:sz w:val="22"/>
          <w:szCs w:val="22"/>
        </w:rPr>
        <w:t>azonosítási</w:t>
      </w:r>
      <w:r w:rsidR="00D46C93" w:rsidRPr="00971534">
        <w:rPr>
          <w:rFonts w:ascii="Times New Roman" w:hAnsi="Times New Roman" w:cs="Times New Roman"/>
          <w:sz w:val="22"/>
          <w:szCs w:val="22"/>
        </w:rPr>
        <w:t xml:space="preserve"> eljárás</w:t>
      </w:r>
      <w:bookmarkEnd w:id="178"/>
      <w:r w:rsidR="00BF2210" w:rsidRPr="00971534" w:rsidDel="00BF2210">
        <w:rPr>
          <w:rFonts w:ascii="Times New Roman" w:hAnsi="Times New Roman" w:cs="Times New Roman"/>
          <w:sz w:val="22"/>
          <w:szCs w:val="22"/>
        </w:rPr>
        <w:t xml:space="preserve"> </w:t>
      </w:r>
      <w:bookmarkStart w:id="185" w:name="PID8f6e3e6b-9f94-44cf-b1e6-f5016812bf1b"/>
      <w:bookmarkEnd w:id="179"/>
      <w:bookmarkEnd w:id="180"/>
      <w:bookmarkEnd w:id="181"/>
      <w:bookmarkEnd w:id="182"/>
      <w:bookmarkEnd w:id="183"/>
      <w:bookmarkEnd w:id="184"/>
      <w:bookmarkEnd w:id="185"/>
    </w:p>
    <w:p w14:paraId="42AD7EDD" w14:textId="6B20C837" w:rsidR="001469B9" w:rsidRPr="00971534" w:rsidRDefault="00B1753F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bCs w:val="0"/>
          <w:sz w:val="22"/>
        </w:rPr>
        <w:t>Az</w:t>
      </w:r>
      <w:r w:rsidR="00744C28" w:rsidRPr="00971534">
        <w:rPr>
          <w:rFonts w:ascii="Times New Roman" w:hAnsi="Times New Roman"/>
          <w:bCs w:val="0"/>
          <w:sz w:val="22"/>
        </w:rPr>
        <w:t xml:space="preserve"> </w:t>
      </w:r>
      <w:r w:rsidR="004C4BDE" w:rsidRPr="00971534">
        <w:rPr>
          <w:rFonts w:ascii="Times New Roman" w:hAnsi="Times New Roman"/>
          <w:bCs w:val="0"/>
          <w:sz w:val="22"/>
        </w:rPr>
        <w:t>é</w:t>
      </w:r>
      <w:r w:rsidR="00D57378" w:rsidRPr="00971534">
        <w:rPr>
          <w:rFonts w:ascii="Times New Roman" w:hAnsi="Times New Roman"/>
          <w:bCs w:val="0"/>
          <w:sz w:val="22"/>
        </w:rPr>
        <w:t>ves</w:t>
      </w:r>
      <w:r w:rsidR="00DF0414" w:rsidRPr="00971534">
        <w:rPr>
          <w:rFonts w:ascii="Times New Roman" w:hAnsi="Times New Roman"/>
          <w:bCs w:val="0"/>
          <w:sz w:val="22"/>
        </w:rPr>
        <w:t xml:space="preserve"> rendes felülvizsgálat</w:t>
      </w:r>
      <w:r w:rsidR="00744C28" w:rsidRPr="00971534">
        <w:rPr>
          <w:rFonts w:ascii="Times New Roman" w:hAnsi="Times New Roman"/>
          <w:bCs w:val="0"/>
          <w:sz w:val="22"/>
        </w:rPr>
        <w:t xml:space="preserve"> keretében, illetve – amennyiben az a </w:t>
      </w:r>
      <w:r w:rsidR="00282BBA" w:rsidRPr="00971534">
        <w:rPr>
          <w:rFonts w:ascii="Times New Roman" w:hAnsi="Times New Roman"/>
          <w:bCs w:val="0"/>
          <w:sz w:val="22"/>
        </w:rPr>
        <w:t>t</w:t>
      </w:r>
      <w:r w:rsidR="00DF0414" w:rsidRPr="00971534">
        <w:rPr>
          <w:rFonts w:ascii="Times New Roman" w:hAnsi="Times New Roman"/>
          <w:bCs w:val="0"/>
          <w:sz w:val="22"/>
        </w:rPr>
        <w:t>árgyév</w:t>
      </w:r>
      <w:r w:rsidR="00744C28" w:rsidRPr="00971534">
        <w:rPr>
          <w:rFonts w:ascii="Times New Roman" w:hAnsi="Times New Roman"/>
          <w:bCs w:val="0"/>
          <w:sz w:val="22"/>
        </w:rPr>
        <w:t xml:space="preserve"> alatt szükséges –</w:t>
      </w:r>
      <w:r w:rsidRPr="00971534">
        <w:rPr>
          <w:rFonts w:ascii="Times New Roman" w:hAnsi="Times New Roman"/>
          <w:bCs w:val="0"/>
          <w:sz w:val="22"/>
        </w:rPr>
        <w:t xml:space="preserve"> </w:t>
      </w:r>
      <w:r w:rsidR="00744C28" w:rsidRPr="00971534">
        <w:rPr>
          <w:rFonts w:ascii="Times New Roman" w:hAnsi="Times New Roman"/>
          <w:bCs w:val="0"/>
          <w:sz w:val="22"/>
        </w:rPr>
        <w:t xml:space="preserve">a </w:t>
      </w:r>
      <w:r w:rsidR="00031C86" w:rsidRPr="00971534">
        <w:rPr>
          <w:rFonts w:ascii="Times New Roman" w:hAnsi="Times New Roman"/>
          <w:bCs w:val="0"/>
          <w:sz w:val="22"/>
        </w:rPr>
        <w:t>t</w:t>
      </w:r>
      <w:r w:rsidR="00DF0414" w:rsidRPr="00971534">
        <w:rPr>
          <w:rFonts w:ascii="Times New Roman" w:hAnsi="Times New Roman"/>
          <w:bCs w:val="0"/>
          <w:sz w:val="22"/>
        </w:rPr>
        <w:t>árgyév</w:t>
      </w:r>
      <w:r w:rsidR="00744C28" w:rsidRPr="00971534">
        <w:rPr>
          <w:rFonts w:ascii="Times New Roman" w:hAnsi="Times New Roman"/>
          <w:bCs w:val="0"/>
          <w:sz w:val="22"/>
        </w:rPr>
        <w:t xml:space="preserve"> folyamán bármikor</w:t>
      </w:r>
      <w:r w:rsidR="007F107F" w:rsidRPr="00971534">
        <w:rPr>
          <w:rFonts w:ascii="Times New Roman" w:hAnsi="Times New Roman"/>
          <w:bCs w:val="0"/>
          <w:sz w:val="22"/>
        </w:rPr>
        <w:t xml:space="preserve"> eseti felülvizsgálat keretében</w:t>
      </w:r>
      <w:r w:rsidR="00031C86" w:rsidRPr="00971534">
        <w:rPr>
          <w:rFonts w:ascii="Times New Roman" w:hAnsi="Times New Roman"/>
          <w:bCs w:val="0"/>
          <w:sz w:val="22"/>
        </w:rPr>
        <w:t xml:space="preserve"> felül kell vizsgálni </w:t>
      </w:r>
      <w:r w:rsidRPr="00971534">
        <w:rPr>
          <w:rFonts w:ascii="Times New Roman" w:hAnsi="Times New Roman"/>
          <w:bCs w:val="0"/>
          <w:sz w:val="22"/>
        </w:rPr>
        <w:t xml:space="preserve">a kockázatokra </w:t>
      </w:r>
      <w:r w:rsidR="00373D8B" w:rsidRPr="00971534">
        <w:rPr>
          <w:rFonts w:ascii="Times New Roman" w:hAnsi="Times New Roman"/>
          <w:bCs w:val="0"/>
          <w:sz w:val="22"/>
        </w:rPr>
        <w:t>lényeges</w:t>
      </w:r>
      <w:r w:rsidRPr="00971534">
        <w:rPr>
          <w:rFonts w:ascii="Times New Roman" w:hAnsi="Times New Roman"/>
          <w:bCs w:val="0"/>
          <w:sz w:val="22"/>
        </w:rPr>
        <w:t xml:space="preserve"> hatást gyakorló tevékenységeket, és </w:t>
      </w:r>
      <w:r w:rsidR="008142F7" w:rsidRPr="00971534">
        <w:rPr>
          <w:rFonts w:ascii="Times New Roman" w:hAnsi="Times New Roman"/>
          <w:bCs w:val="0"/>
          <w:sz w:val="22"/>
        </w:rPr>
        <w:t xml:space="preserve">a </w:t>
      </w:r>
      <w:r w:rsidR="00852DAB" w:rsidRPr="00971534">
        <w:rPr>
          <w:rFonts w:ascii="Times New Roman" w:hAnsi="Times New Roman"/>
          <w:bCs w:val="0"/>
          <w:sz w:val="22"/>
        </w:rPr>
        <w:t xml:space="preserve">604/2014/EU Rendelet alapján </w:t>
      </w:r>
      <w:r w:rsidRPr="00971534">
        <w:rPr>
          <w:rFonts w:ascii="Times New Roman" w:hAnsi="Times New Roman"/>
          <w:bCs w:val="0"/>
          <w:sz w:val="22"/>
        </w:rPr>
        <w:t xml:space="preserve">azonosítani azon személyeket, </w:t>
      </w:r>
      <w:r w:rsidRPr="00971534">
        <w:rPr>
          <w:rFonts w:ascii="Times New Roman" w:eastAsiaTheme="minorHAnsi" w:hAnsi="Times New Roman"/>
          <w:bCs w:val="0"/>
          <w:color w:val="000000"/>
          <w:sz w:val="22"/>
        </w:rPr>
        <w:t xml:space="preserve">akiknek a szakmai tevékenysége </w:t>
      </w:r>
      <w:r w:rsidR="00373D8B" w:rsidRPr="00971534">
        <w:rPr>
          <w:rFonts w:ascii="Times New Roman" w:eastAsiaTheme="minorHAnsi" w:hAnsi="Times New Roman"/>
          <w:bCs w:val="0"/>
          <w:color w:val="000000"/>
          <w:sz w:val="22"/>
        </w:rPr>
        <w:t>lényeges</w:t>
      </w:r>
      <w:r w:rsidRPr="00971534">
        <w:rPr>
          <w:rFonts w:ascii="Times New Roman" w:eastAsiaTheme="minorHAnsi" w:hAnsi="Times New Roman"/>
          <w:bCs w:val="0"/>
          <w:color w:val="000000"/>
          <w:sz w:val="22"/>
        </w:rPr>
        <w:t xml:space="preserve"> hatást gyakorol </w:t>
      </w:r>
      <w:r w:rsidRPr="00971534">
        <w:rPr>
          <w:rFonts w:ascii="Times New Roman" w:hAnsi="Times New Roman"/>
          <w:bCs w:val="0"/>
          <w:sz w:val="22"/>
        </w:rPr>
        <w:t xml:space="preserve">vagy gyakorolhat </w:t>
      </w:r>
      <w:r w:rsidRPr="00971534">
        <w:rPr>
          <w:rFonts w:ascii="Times New Roman" w:eastAsiaTheme="minorHAnsi" w:hAnsi="Times New Roman"/>
          <w:bCs w:val="0"/>
          <w:color w:val="000000"/>
          <w:sz w:val="22"/>
        </w:rPr>
        <w:t xml:space="preserve">az MKB Bank </w:t>
      </w:r>
      <w:r w:rsidR="00F743F3" w:rsidRPr="00971534">
        <w:rPr>
          <w:rFonts w:ascii="Times New Roman" w:eastAsiaTheme="minorHAnsi" w:hAnsi="Times New Roman"/>
          <w:bCs w:val="0"/>
          <w:color w:val="000000"/>
          <w:sz w:val="22"/>
        </w:rPr>
        <w:t>Nyrt.</w:t>
      </w:r>
      <w:r w:rsidRPr="00971534">
        <w:rPr>
          <w:rFonts w:ascii="Times New Roman" w:eastAsiaTheme="minorHAnsi" w:hAnsi="Times New Roman"/>
          <w:bCs w:val="0"/>
          <w:color w:val="000000"/>
          <w:sz w:val="22"/>
        </w:rPr>
        <w:t xml:space="preserve"> kockázati profiljára.</w:t>
      </w:r>
      <w:r w:rsidR="00031C86" w:rsidRPr="00971534">
        <w:rPr>
          <w:rFonts w:ascii="Times New Roman" w:hAnsi="Times New Roman"/>
          <w:sz w:val="22"/>
        </w:rPr>
        <w:t xml:space="preserve"> </w:t>
      </w:r>
    </w:p>
    <w:p w14:paraId="74347BFD" w14:textId="7937E0EF" w:rsidR="002A1AC9" w:rsidRPr="00971534" w:rsidRDefault="00B1753F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eastAsiaTheme="minorHAnsi" w:hAnsi="Times New Roman"/>
          <w:sz w:val="22"/>
        </w:rPr>
      </w:pPr>
      <w:bookmarkStart w:id="186" w:name="PIDa852bafe-3d09-4917-8617-b42d1954d9f3"/>
      <w:bookmarkStart w:id="187" w:name="PID34e6c2a0-d3bf-4ec5-b2d6-31f07e44adee"/>
      <w:bookmarkStart w:id="188" w:name="PIDe58cebc5-0623-4e60-9d58-8d74708a1bea"/>
      <w:bookmarkEnd w:id="186"/>
      <w:bookmarkEnd w:id="187"/>
      <w:bookmarkEnd w:id="188"/>
      <w:r w:rsidRPr="00971534">
        <w:rPr>
          <w:rFonts w:ascii="Times New Roman" w:eastAsiaTheme="minorHAnsi" w:hAnsi="Times New Roman"/>
          <w:sz w:val="22"/>
        </w:rPr>
        <w:t>A Leányvállalatokkal jogviszonyban álló személyek azonosítás</w:t>
      </w:r>
      <w:r w:rsidR="00D20317" w:rsidRPr="00971534">
        <w:rPr>
          <w:rFonts w:ascii="Times New Roman" w:eastAsiaTheme="minorHAnsi" w:hAnsi="Times New Roman"/>
          <w:sz w:val="22"/>
        </w:rPr>
        <w:t xml:space="preserve">a az MKB Bank </w:t>
      </w:r>
      <w:r w:rsidR="00F743F3" w:rsidRPr="00971534">
        <w:rPr>
          <w:rFonts w:ascii="Times New Roman" w:eastAsiaTheme="minorHAnsi" w:hAnsi="Times New Roman"/>
          <w:sz w:val="22"/>
        </w:rPr>
        <w:t>Nyrt.</w:t>
      </w:r>
      <w:r w:rsidR="00D20317" w:rsidRPr="00971534">
        <w:rPr>
          <w:rFonts w:ascii="Times New Roman" w:eastAsiaTheme="minorHAnsi" w:hAnsi="Times New Roman"/>
          <w:sz w:val="22"/>
        </w:rPr>
        <w:t xml:space="preserve"> kötelezettsége</w:t>
      </w:r>
      <w:r w:rsidR="000B4D1C" w:rsidRPr="00971534">
        <w:rPr>
          <w:rFonts w:ascii="Times New Roman" w:eastAsiaTheme="minorHAnsi" w:hAnsi="Times New Roman"/>
          <w:sz w:val="22"/>
        </w:rPr>
        <w:t xml:space="preserve"> azzal</w:t>
      </w:r>
      <w:r w:rsidR="00634628" w:rsidRPr="00971534">
        <w:rPr>
          <w:rFonts w:ascii="Times New Roman" w:eastAsiaTheme="minorHAnsi" w:hAnsi="Times New Roman"/>
          <w:sz w:val="22"/>
        </w:rPr>
        <w:t xml:space="preserve">, hogy a Hpt. hatálya alá tartozó Leányvállalatoknak az </w:t>
      </w:r>
      <w:r w:rsidR="00031C86" w:rsidRPr="00971534">
        <w:rPr>
          <w:rFonts w:ascii="Times New Roman" w:eastAsiaTheme="minorHAnsi" w:hAnsi="Times New Roman"/>
          <w:sz w:val="22"/>
        </w:rPr>
        <w:t>azonosítási</w:t>
      </w:r>
      <w:r w:rsidR="00D46C93" w:rsidRPr="00971534">
        <w:rPr>
          <w:rFonts w:ascii="Times New Roman" w:eastAsiaTheme="minorHAnsi" w:hAnsi="Times New Roman"/>
          <w:sz w:val="22"/>
        </w:rPr>
        <w:t xml:space="preserve"> eljárás</w:t>
      </w:r>
      <w:r w:rsidR="00634628" w:rsidRPr="00971534">
        <w:rPr>
          <w:rFonts w:ascii="Times New Roman" w:eastAsiaTheme="minorHAnsi" w:hAnsi="Times New Roman"/>
          <w:sz w:val="22"/>
        </w:rPr>
        <w:t>t egyedi szinten kell</w:t>
      </w:r>
      <w:r w:rsidR="000B4D1C" w:rsidRPr="00971534">
        <w:rPr>
          <w:rFonts w:ascii="Times New Roman" w:eastAsiaTheme="minorHAnsi" w:hAnsi="Times New Roman"/>
          <w:sz w:val="22"/>
        </w:rPr>
        <w:t xml:space="preserve"> végrehajtaniuk</w:t>
      </w:r>
      <w:r w:rsidR="00C14DE6" w:rsidRPr="00971534">
        <w:rPr>
          <w:rFonts w:ascii="Times New Roman" w:eastAsiaTheme="minorHAnsi" w:hAnsi="Times New Roman"/>
          <w:sz w:val="22"/>
        </w:rPr>
        <w:t>, amelynek eredmény</w:t>
      </w:r>
      <w:r w:rsidR="002A1AC9" w:rsidRPr="00971534">
        <w:rPr>
          <w:rFonts w:ascii="Times New Roman" w:eastAsiaTheme="minorHAnsi" w:hAnsi="Times New Roman"/>
          <w:sz w:val="22"/>
        </w:rPr>
        <w:t xml:space="preserve">e alapján kötelesek </w:t>
      </w:r>
      <w:r w:rsidR="006A2CD8" w:rsidRPr="00971534">
        <w:rPr>
          <w:rFonts w:ascii="Times New Roman" w:eastAsiaTheme="minorHAnsi" w:hAnsi="Times New Roman"/>
          <w:sz w:val="22"/>
        </w:rPr>
        <w:t xml:space="preserve">– az adott Leányvállalattal kapcsolatos – </w:t>
      </w:r>
      <w:r w:rsidR="002A1AC9" w:rsidRPr="00971534">
        <w:rPr>
          <w:rFonts w:ascii="Times New Roman" w:eastAsiaTheme="minorHAnsi" w:hAnsi="Times New Roman"/>
          <w:sz w:val="22"/>
        </w:rPr>
        <w:t xml:space="preserve">Azonosított Személyek körére vonatkozó javaslatot </w:t>
      </w:r>
      <w:r w:rsidR="00C14DE6" w:rsidRPr="00971534">
        <w:rPr>
          <w:rFonts w:ascii="Times New Roman" w:eastAsiaTheme="minorHAnsi" w:hAnsi="Times New Roman"/>
          <w:sz w:val="22"/>
        </w:rPr>
        <w:t>tenni</w:t>
      </w:r>
      <w:r w:rsidR="002A1AC9" w:rsidRPr="00971534">
        <w:rPr>
          <w:rFonts w:ascii="Times New Roman" w:eastAsiaTheme="minorHAnsi" w:hAnsi="Times New Roman"/>
          <w:sz w:val="22"/>
        </w:rPr>
        <w:t xml:space="preserve"> </w:t>
      </w:r>
      <w:r w:rsidR="00C14DE6" w:rsidRPr="00971534">
        <w:rPr>
          <w:rFonts w:ascii="Times New Roman" w:eastAsiaTheme="minorHAnsi" w:hAnsi="Times New Roman"/>
          <w:sz w:val="22"/>
        </w:rPr>
        <w:t xml:space="preserve">az MKB Bank </w:t>
      </w:r>
      <w:r w:rsidR="00F743F3" w:rsidRPr="00971534">
        <w:rPr>
          <w:rFonts w:ascii="Times New Roman" w:eastAsiaTheme="minorHAnsi" w:hAnsi="Times New Roman"/>
          <w:sz w:val="22"/>
        </w:rPr>
        <w:t>Nyrt.</w:t>
      </w:r>
      <w:r w:rsidR="002A1AC9" w:rsidRPr="00971534">
        <w:rPr>
          <w:rFonts w:ascii="Times New Roman" w:eastAsiaTheme="minorHAnsi" w:hAnsi="Times New Roman"/>
          <w:sz w:val="22"/>
        </w:rPr>
        <w:t xml:space="preserve"> részére. Az MKB Bank </w:t>
      </w:r>
      <w:r w:rsidR="00F743F3" w:rsidRPr="00971534">
        <w:rPr>
          <w:rFonts w:ascii="Times New Roman" w:eastAsiaTheme="minorHAnsi" w:hAnsi="Times New Roman"/>
          <w:sz w:val="22"/>
        </w:rPr>
        <w:t>Nyrt.</w:t>
      </w:r>
      <w:r w:rsidR="002A1AC9" w:rsidRPr="00971534">
        <w:rPr>
          <w:rFonts w:ascii="Times New Roman" w:eastAsiaTheme="minorHAnsi" w:hAnsi="Times New Roman"/>
          <w:sz w:val="22"/>
        </w:rPr>
        <w:t xml:space="preserve"> a Hpt. hatálya alá tartozó Leányvállalatok javaslata alapján dönt az érintett Leányvállalatokkal kapcsolatos Azonosított Személyek köréről</w:t>
      </w:r>
      <w:r w:rsidR="00634628" w:rsidRPr="00971534">
        <w:rPr>
          <w:rFonts w:ascii="Times New Roman" w:eastAsiaTheme="minorHAnsi" w:hAnsi="Times New Roman"/>
          <w:sz w:val="22"/>
        </w:rPr>
        <w:t>.</w:t>
      </w:r>
      <w:r w:rsidR="009866B9" w:rsidRPr="00971534">
        <w:rPr>
          <w:rFonts w:ascii="Times New Roman" w:hAnsi="Times New Roman"/>
          <w:sz w:val="22"/>
        </w:rPr>
        <w:t xml:space="preserve"> </w:t>
      </w:r>
    </w:p>
    <w:p w14:paraId="43692D86" w14:textId="03D90168" w:rsidR="00B1753F" w:rsidRPr="00971534" w:rsidRDefault="00B1753F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eastAsiaTheme="minorHAnsi" w:hAnsi="Times New Roman"/>
          <w:sz w:val="22"/>
        </w:rPr>
      </w:pPr>
      <w:r w:rsidRPr="00971534">
        <w:rPr>
          <w:rFonts w:ascii="Times New Roman" w:eastAsiaTheme="minorHAnsi" w:hAnsi="Times New Roman"/>
          <w:sz w:val="22"/>
        </w:rPr>
        <w:t xml:space="preserve">Az </w:t>
      </w:r>
      <w:r w:rsidR="006B71A9" w:rsidRPr="00971534">
        <w:rPr>
          <w:rFonts w:ascii="Times New Roman" w:eastAsiaTheme="minorHAnsi" w:hAnsi="Times New Roman"/>
          <w:sz w:val="22"/>
        </w:rPr>
        <w:t>a</w:t>
      </w:r>
      <w:r w:rsidR="00031C86" w:rsidRPr="00971534">
        <w:rPr>
          <w:rFonts w:ascii="Times New Roman" w:eastAsiaTheme="minorHAnsi" w:hAnsi="Times New Roman"/>
          <w:sz w:val="22"/>
        </w:rPr>
        <w:t>zonosítási</w:t>
      </w:r>
      <w:r w:rsidR="00D46C93" w:rsidRPr="00971534">
        <w:rPr>
          <w:rFonts w:ascii="Times New Roman" w:eastAsiaTheme="minorHAnsi" w:hAnsi="Times New Roman"/>
          <w:sz w:val="22"/>
        </w:rPr>
        <w:t xml:space="preserve"> eljárás</w:t>
      </w:r>
      <w:r w:rsidR="00D86766" w:rsidRPr="00971534">
        <w:rPr>
          <w:rFonts w:ascii="Times New Roman" w:eastAsiaTheme="minorHAnsi" w:hAnsi="Times New Roman"/>
          <w:sz w:val="22"/>
        </w:rPr>
        <w:t xml:space="preserve"> során, a </w:t>
      </w:r>
      <w:r w:rsidR="00CB7669" w:rsidRPr="00971534">
        <w:rPr>
          <w:rFonts w:ascii="Times New Roman" w:hAnsi="Times New Roman"/>
          <w:bCs w:val="0"/>
          <w:sz w:val="22"/>
        </w:rPr>
        <w:t xml:space="preserve">604/2014/EU Rendeletben </w:t>
      </w:r>
      <w:r w:rsidRPr="00971534">
        <w:rPr>
          <w:rFonts w:ascii="Times New Roman" w:hAnsi="Times New Roman"/>
          <w:sz w:val="22"/>
        </w:rPr>
        <w:t xml:space="preserve">meghatározott </w:t>
      </w:r>
      <w:r w:rsidR="00D86766" w:rsidRPr="00971534">
        <w:rPr>
          <w:rFonts w:ascii="Times New Roman" w:hAnsi="Times New Roman"/>
          <w:sz w:val="22"/>
        </w:rPr>
        <w:t xml:space="preserve">mennyiségi és minőségi </w:t>
      </w:r>
      <w:r w:rsidRPr="00971534">
        <w:rPr>
          <w:rFonts w:ascii="Times New Roman" w:hAnsi="Times New Roman"/>
          <w:sz w:val="22"/>
        </w:rPr>
        <w:t>kritériumokat</w:t>
      </w:r>
      <w:r w:rsidRPr="00971534">
        <w:rPr>
          <w:rFonts w:ascii="Times New Roman" w:eastAsiaTheme="minorHAnsi" w:hAnsi="Times New Roman"/>
          <w:sz w:val="22"/>
        </w:rPr>
        <w:t xml:space="preserve"> az MKB Bank </w:t>
      </w:r>
      <w:r w:rsidR="00F743F3" w:rsidRPr="00971534">
        <w:rPr>
          <w:rFonts w:ascii="Times New Roman" w:eastAsiaTheme="minorHAnsi" w:hAnsi="Times New Roman"/>
          <w:sz w:val="22"/>
        </w:rPr>
        <w:t>Nyrt.</w:t>
      </w:r>
      <w:r w:rsidRPr="00971534">
        <w:rPr>
          <w:rFonts w:ascii="Times New Roman" w:eastAsiaTheme="minorHAnsi" w:hAnsi="Times New Roman"/>
          <w:sz w:val="22"/>
        </w:rPr>
        <w:t>-</w:t>
      </w:r>
      <w:proofErr w:type="spellStart"/>
      <w:r w:rsidRPr="00971534">
        <w:rPr>
          <w:rFonts w:ascii="Times New Roman" w:eastAsiaTheme="minorHAnsi" w:hAnsi="Times New Roman"/>
          <w:sz w:val="22"/>
        </w:rPr>
        <w:t>nek</w:t>
      </w:r>
      <w:proofErr w:type="spellEnd"/>
      <w:r w:rsidRPr="00971534">
        <w:rPr>
          <w:rFonts w:ascii="Times New Roman" w:eastAsiaTheme="minorHAnsi" w:hAnsi="Times New Roman"/>
          <w:sz w:val="22"/>
        </w:rPr>
        <w:t xml:space="preserve"> egyedi alapon, az </w:t>
      </w:r>
      <w:r w:rsidRPr="00971534">
        <w:rPr>
          <w:rFonts w:ascii="Times New Roman" w:hAnsi="Times New Roman"/>
          <w:sz w:val="22"/>
        </w:rPr>
        <w:t xml:space="preserve">MKB Bank </w:t>
      </w:r>
      <w:r w:rsidR="00F743F3" w:rsidRPr="00971534">
        <w:rPr>
          <w:rFonts w:ascii="Times New Roman" w:hAnsi="Times New Roman"/>
          <w:sz w:val="22"/>
        </w:rPr>
        <w:t>Nyrt.</w:t>
      </w:r>
      <w:r w:rsidRPr="00971534">
        <w:rPr>
          <w:rFonts w:ascii="Times New Roman" w:hAnsi="Times New Roman"/>
          <w:sz w:val="22"/>
        </w:rPr>
        <w:t xml:space="preserve"> </w:t>
      </w:r>
      <w:r w:rsidRPr="00971534">
        <w:rPr>
          <w:rFonts w:ascii="Times New Roman" w:eastAsiaTheme="minorHAnsi" w:hAnsi="Times New Roman"/>
          <w:sz w:val="22"/>
        </w:rPr>
        <w:t>számadatainak felhasználásával és helyzetének figyelembe</w:t>
      </w:r>
      <w:r w:rsidR="00EA438A" w:rsidRPr="00971534">
        <w:rPr>
          <w:rFonts w:ascii="Times New Roman" w:eastAsiaTheme="minorHAnsi" w:hAnsi="Times New Roman"/>
          <w:sz w:val="22"/>
        </w:rPr>
        <w:t xml:space="preserve"> </w:t>
      </w:r>
      <w:r w:rsidRPr="00971534">
        <w:rPr>
          <w:rFonts w:ascii="Times New Roman" w:eastAsiaTheme="minorHAnsi" w:hAnsi="Times New Roman"/>
          <w:sz w:val="22"/>
        </w:rPr>
        <w:t xml:space="preserve">vételével kell alkalmaznia; ugyanezeket a kritériumokat </w:t>
      </w:r>
      <w:r w:rsidR="00D86766" w:rsidRPr="00971534">
        <w:rPr>
          <w:rFonts w:ascii="Times New Roman" w:eastAsiaTheme="minorHAnsi" w:hAnsi="Times New Roman"/>
          <w:sz w:val="22"/>
        </w:rPr>
        <w:t xml:space="preserve">kell </w:t>
      </w:r>
      <w:r w:rsidRPr="00971534">
        <w:rPr>
          <w:rFonts w:ascii="Times New Roman" w:eastAsiaTheme="minorHAnsi" w:hAnsi="Times New Roman"/>
          <w:sz w:val="22"/>
        </w:rPr>
        <w:t xml:space="preserve">az MKB Bank </w:t>
      </w:r>
      <w:r w:rsidR="00F743F3" w:rsidRPr="00971534">
        <w:rPr>
          <w:rFonts w:ascii="Times New Roman" w:eastAsiaTheme="minorHAnsi" w:hAnsi="Times New Roman"/>
          <w:sz w:val="22"/>
        </w:rPr>
        <w:t>Nyrt.</w:t>
      </w:r>
      <w:r w:rsidRPr="00971534">
        <w:rPr>
          <w:rFonts w:ascii="Times New Roman" w:eastAsiaTheme="minorHAnsi" w:hAnsi="Times New Roman"/>
          <w:sz w:val="22"/>
        </w:rPr>
        <w:t>-</w:t>
      </w:r>
      <w:proofErr w:type="spellStart"/>
      <w:r w:rsidRPr="00971534">
        <w:rPr>
          <w:rFonts w:ascii="Times New Roman" w:eastAsiaTheme="minorHAnsi" w:hAnsi="Times New Roman"/>
          <w:sz w:val="22"/>
        </w:rPr>
        <w:t>nek</w:t>
      </w:r>
      <w:proofErr w:type="spellEnd"/>
      <w:r w:rsidR="00D86766" w:rsidRPr="00971534">
        <w:rPr>
          <w:rFonts w:ascii="Times New Roman" w:eastAsiaTheme="minorHAnsi" w:hAnsi="Times New Roman"/>
          <w:sz w:val="22"/>
        </w:rPr>
        <w:t xml:space="preserve">, illetve az </w:t>
      </w:r>
      <w:r w:rsidR="006B71A9" w:rsidRPr="00971534">
        <w:rPr>
          <w:rFonts w:ascii="Times New Roman" w:eastAsiaTheme="minorHAnsi" w:hAnsi="Times New Roman"/>
          <w:sz w:val="22"/>
        </w:rPr>
        <w:t>a</w:t>
      </w:r>
      <w:r w:rsidR="00031C86" w:rsidRPr="00971534">
        <w:rPr>
          <w:rFonts w:ascii="Times New Roman" w:eastAsiaTheme="minorHAnsi" w:hAnsi="Times New Roman"/>
          <w:sz w:val="22"/>
        </w:rPr>
        <w:t>zonosítási</w:t>
      </w:r>
      <w:r w:rsidR="00D46C93" w:rsidRPr="00971534">
        <w:rPr>
          <w:rFonts w:ascii="Times New Roman" w:eastAsiaTheme="minorHAnsi" w:hAnsi="Times New Roman"/>
          <w:sz w:val="22"/>
        </w:rPr>
        <w:t xml:space="preserve"> eljárás</w:t>
      </w:r>
      <w:r w:rsidR="00D86766" w:rsidRPr="00971534">
        <w:rPr>
          <w:rFonts w:ascii="Times New Roman" w:eastAsiaTheme="minorHAnsi" w:hAnsi="Times New Roman"/>
          <w:sz w:val="22"/>
        </w:rPr>
        <w:t>t végző Leányvállalatoknak</w:t>
      </w:r>
      <w:r w:rsidRPr="00971534">
        <w:rPr>
          <w:rFonts w:ascii="Times New Roman" w:eastAsiaTheme="minorHAnsi" w:hAnsi="Times New Roman"/>
          <w:sz w:val="22"/>
        </w:rPr>
        <w:t xml:space="preserve"> konszolidált és szubkonszolidált alapon </w:t>
      </w:r>
      <w:r w:rsidR="00D86766" w:rsidRPr="00971534">
        <w:rPr>
          <w:rFonts w:ascii="Times New Roman" w:eastAsiaTheme="minorHAnsi" w:hAnsi="Times New Roman"/>
          <w:sz w:val="22"/>
        </w:rPr>
        <w:t xml:space="preserve">is </w:t>
      </w:r>
      <w:r w:rsidRPr="00971534">
        <w:rPr>
          <w:rFonts w:ascii="Times New Roman" w:eastAsiaTheme="minorHAnsi" w:hAnsi="Times New Roman"/>
          <w:sz w:val="22"/>
        </w:rPr>
        <w:t xml:space="preserve">alkalmaznia, az összevont számadatok használatával, valamint figyelembe véve az összesített helyzetet, továbbá az MKB Bank </w:t>
      </w:r>
      <w:r w:rsidR="00F743F3" w:rsidRPr="00971534">
        <w:rPr>
          <w:rFonts w:ascii="Times New Roman" w:eastAsiaTheme="minorHAnsi" w:hAnsi="Times New Roman"/>
          <w:sz w:val="22"/>
        </w:rPr>
        <w:t>Nyrt.</w:t>
      </w:r>
      <w:r w:rsidRPr="00971534">
        <w:rPr>
          <w:rFonts w:ascii="Times New Roman" w:eastAsiaTheme="minorHAnsi" w:hAnsi="Times New Roman"/>
          <w:sz w:val="22"/>
        </w:rPr>
        <w:t xml:space="preserve"> kockázati profiljára gyak</w:t>
      </w:r>
      <w:r w:rsidR="00EF72F3" w:rsidRPr="00971534">
        <w:rPr>
          <w:rFonts w:ascii="Times New Roman" w:eastAsiaTheme="minorHAnsi" w:hAnsi="Times New Roman"/>
          <w:sz w:val="22"/>
        </w:rPr>
        <w:t>orolt hatást összevont alapon.</w:t>
      </w:r>
      <w:r w:rsidR="009866B9" w:rsidRPr="00971534">
        <w:rPr>
          <w:rFonts w:ascii="Times New Roman" w:hAnsi="Times New Roman"/>
          <w:sz w:val="22"/>
        </w:rPr>
        <w:t xml:space="preserve"> </w:t>
      </w:r>
    </w:p>
    <w:p w14:paraId="3DA28CC9" w14:textId="6940310C" w:rsidR="000B4D1C" w:rsidRPr="00971534" w:rsidRDefault="000B4D1C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eastAsiaTheme="minorHAnsi" w:hAnsi="Times New Roman"/>
          <w:sz w:val="22"/>
        </w:rPr>
      </w:pPr>
      <w:r w:rsidRPr="00971534">
        <w:rPr>
          <w:rFonts w:ascii="Times New Roman" w:eastAsiaTheme="minorHAnsi" w:hAnsi="Times New Roman"/>
          <w:sz w:val="22"/>
        </w:rPr>
        <w:t>Az Azonosított Személyek meghatározásával</w:t>
      </w:r>
      <w:r w:rsidRPr="00971534">
        <w:rPr>
          <w:rFonts w:ascii="Times New Roman" w:hAnsi="Times New Roman"/>
          <w:sz w:val="22"/>
        </w:rPr>
        <w:t xml:space="preserve"> kapcsolatban elvégzett </w:t>
      </w:r>
      <w:r w:rsidR="001E4050" w:rsidRPr="00971534">
        <w:rPr>
          <w:rFonts w:ascii="Times New Roman" w:hAnsi="Times New Roman"/>
          <w:sz w:val="22"/>
        </w:rPr>
        <w:t>a</w:t>
      </w:r>
      <w:r w:rsidR="00031C86" w:rsidRPr="00971534">
        <w:rPr>
          <w:rFonts w:ascii="Times New Roman" w:hAnsi="Times New Roman"/>
          <w:sz w:val="22"/>
        </w:rPr>
        <w:t>zonosítási</w:t>
      </w:r>
      <w:r w:rsidR="00D46C93" w:rsidRPr="00971534">
        <w:rPr>
          <w:rFonts w:ascii="Times New Roman" w:hAnsi="Times New Roman"/>
          <w:sz w:val="22"/>
        </w:rPr>
        <w:t xml:space="preserve"> eljárás</w:t>
      </w:r>
      <w:r w:rsidR="009866B9" w:rsidRPr="00971534">
        <w:rPr>
          <w:rFonts w:ascii="Times New Roman" w:hAnsi="Times New Roman"/>
          <w:sz w:val="22"/>
        </w:rPr>
        <w:t>ról,</w:t>
      </w:r>
      <w:r w:rsidRPr="00971534">
        <w:rPr>
          <w:rFonts w:ascii="Times New Roman" w:hAnsi="Times New Roman"/>
          <w:sz w:val="22"/>
        </w:rPr>
        <w:t xml:space="preserve"> az MKB Bank </w:t>
      </w:r>
      <w:r w:rsidR="00F743F3" w:rsidRPr="00971534">
        <w:rPr>
          <w:rFonts w:ascii="Times New Roman" w:hAnsi="Times New Roman"/>
          <w:sz w:val="22"/>
        </w:rPr>
        <w:t>Nyrt.</w:t>
      </w:r>
      <w:r w:rsidRPr="00971534">
        <w:rPr>
          <w:rFonts w:ascii="Times New Roman" w:hAnsi="Times New Roman"/>
          <w:sz w:val="22"/>
        </w:rPr>
        <w:t xml:space="preserve"> Humán</w:t>
      </w:r>
      <w:r w:rsidR="004D1B6E" w:rsidRPr="00971534">
        <w:rPr>
          <w:rFonts w:ascii="Times New Roman" w:hAnsi="Times New Roman"/>
          <w:sz w:val="22"/>
        </w:rPr>
        <w:t>erőforrás</w:t>
      </w:r>
      <w:r w:rsidRPr="00971534">
        <w:rPr>
          <w:rFonts w:ascii="Times New Roman" w:hAnsi="Times New Roman"/>
          <w:sz w:val="22"/>
        </w:rPr>
        <w:t xml:space="preserve"> Ügyvezetői Igazgatóság</w:t>
      </w:r>
      <w:r w:rsidR="009866B9" w:rsidRPr="00971534">
        <w:rPr>
          <w:rFonts w:ascii="Times New Roman" w:hAnsi="Times New Roman"/>
          <w:sz w:val="22"/>
        </w:rPr>
        <w:t>a</w:t>
      </w:r>
      <w:r w:rsidRPr="00971534">
        <w:rPr>
          <w:rFonts w:ascii="Times New Roman" w:hAnsi="Times New Roman"/>
          <w:sz w:val="22"/>
        </w:rPr>
        <w:t xml:space="preserve"> nyilvántart</w:t>
      </w:r>
      <w:r w:rsidR="009866B9" w:rsidRPr="00971534">
        <w:rPr>
          <w:rFonts w:ascii="Times New Roman" w:hAnsi="Times New Roman"/>
          <w:sz w:val="22"/>
        </w:rPr>
        <w:t>ást vezet.</w:t>
      </w:r>
    </w:p>
    <w:p w14:paraId="12657E97" w14:textId="75977CE7" w:rsidR="00A65D64" w:rsidRPr="00971534" w:rsidRDefault="00A65D64" w:rsidP="00CC467E">
      <w:pPr>
        <w:pStyle w:val="2-Fejezet"/>
        <w:keepNext w:val="0"/>
        <w:widowControl w:val="0"/>
        <w:spacing w:before="120" w:after="120" w:line="312" w:lineRule="auto"/>
        <w:rPr>
          <w:rFonts w:ascii="Times New Roman" w:hAnsi="Times New Roman" w:cs="Times New Roman"/>
          <w:sz w:val="22"/>
          <w:szCs w:val="22"/>
        </w:rPr>
      </w:pPr>
      <w:bookmarkStart w:id="189" w:name="_Toc473135086"/>
      <w:bookmarkStart w:id="190" w:name="_Toc473275236"/>
      <w:bookmarkStart w:id="191" w:name="_Toc473277113"/>
      <w:bookmarkStart w:id="192" w:name="_Toc473135087"/>
      <w:bookmarkStart w:id="193" w:name="_Toc473275237"/>
      <w:bookmarkStart w:id="194" w:name="_Toc473277114"/>
      <w:bookmarkStart w:id="195" w:name="_Toc473135088"/>
      <w:bookmarkStart w:id="196" w:name="_Toc473275238"/>
      <w:bookmarkStart w:id="197" w:name="_Toc473277115"/>
      <w:bookmarkStart w:id="198" w:name="_Toc473135089"/>
      <w:bookmarkStart w:id="199" w:name="_Toc473275239"/>
      <w:bookmarkStart w:id="200" w:name="_Toc473277116"/>
      <w:bookmarkStart w:id="201" w:name="_Toc473135090"/>
      <w:bookmarkStart w:id="202" w:name="_Toc473275240"/>
      <w:bookmarkStart w:id="203" w:name="_Toc473277117"/>
      <w:bookmarkStart w:id="204" w:name="_Toc473135091"/>
      <w:bookmarkStart w:id="205" w:name="_Toc473275241"/>
      <w:bookmarkStart w:id="206" w:name="_Toc473277118"/>
      <w:bookmarkStart w:id="207" w:name="_Toc473135092"/>
      <w:bookmarkStart w:id="208" w:name="_Toc473275242"/>
      <w:bookmarkStart w:id="209" w:name="_Toc473277119"/>
      <w:bookmarkStart w:id="210" w:name="_Toc473135093"/>
      <w:bookmarkStart w:id="211" w:name="_Toc473275243"/>
      <w:bookmarkStart w:id="212" w:name="_Toc473277120"/>
      <w:bookmarkStart w:id="213" w:name="_Toc473135094"/>
      <w:bookmarkStart w:id="214" w:name="_Toc473275244"/>
      <w:bookmarkStart w:id="215" w:name="_Toc473277121"/>
      <w:bookmarkStart w:id="216" w:name="_Toc470113797"/>
      <w:bookmarkStart w:id="217" w:name="_Toc470116640"/>
      <w:bookmarkStart w:id="218" w:name="_Toc470162359"/>
      <w:bookmarkStart w:id="219" w:name="_Toc470165283"/>
      <w:bookmarkStart w:id="220" w:name="_Toc470168598"/>
      <w:bookmarkStart w:id="221" w:name="_Toc470171223"/>
      <w:bookmarkStart w:id="222" w:name="_Toc470171301"/>
      <w:bookmarkStart w:id="223" w:name="_Toc470171418"/>
      <w:bookmarkStart w:id="224" w:name="_Toc470171648"/>
      <w:bookmarkStart w:id="225" w:name="_Toc470171726"/>
      <w:bookmarkStart w:id="226" w:name="_Toc470171822"/>
      <w:bookmarkStart w:id="227" w:name="_Toc470171900"/>
      <w:bookmarkStart w:id="228" w:name="_Toc470171978"/>
      <w:bookmarkStart w:id="229" w:name="_Toc470172056"/>
      <w:bookmarkStart w:id="230" w:name="_Toc470172134"/>
      <w:bookmarkStart w:id="231" w:name="_Toc470177422"/>
      <w:bookmarkStart w:id="232" w:name="_Toc470177770"/>
      <w:bookmarkStart w:id="233" w:name="_Toc470178168"/>
      <w:bookmarkStart w:id="234" w:name="_Toc470182524"/>
      <w:bookmarkStart w:id="235" w:name="PIDfc31433e-daf2-4a23-afc0-e2874d64aee5"/>
      <w:bookmarkStart w:id="236" w:name="_Toc314230516"/>
      <w:bookmarkStart w:id="237" w:name="_Toc339102587"/>
      <w:bookmarkStart w:id="238" w:name="_Toc360174653"/>
      <w:bookmarkStart w:id="239" w:name="_Toc400353064"/>
      <w:bookmarkStart w:id="240" w:name="_Ref443898690"/>
      <w:bookmarkStart w:id="241" w:name="_Ref443900995"/>
      <w:bookmarkStart w:id="242" w:name="_Ref443901069"/>
      <w:bookmarkStart w:id="243" w:name="_Ref473539160"/>
      <w:bookmarkStart w:id="244" w:name="_Toc58853691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r w:rsidRPr="00971534">
        <w:rPr>
          <w:rFonts w:ascii="Times New Roman" w:hAnsi="Times New Roman" w:cs="Times New Roman"/>
          <w:sz w:val="22"/>
          <w:szCs w:val="22"/>
        </w:rPr>
        <w:t xml:space="preserve">Az </w:t>
      </w:r>
      <w:r w:rsidR="00211E75" w:rsidRPr="00971534">
        <w:rPr>
          <w:rFonts w:ascii="Times New Roman" w:hAnsi="Times New Roman" w:cs="Times New Roman"/>
          <w:sz w:val="22"/>
          <w:szCs w:val="22"/>
        </w:rPr>
        <w:t>a</w:t>
      </w:r>
      <w:r w:rsidR="005561CC" w:rsidRPr="00971534">
        <w:rPr>
          <w:rFonts w:ascii="Times New Roman" w:hAnsi="Times New Roman" w:cs="Times New Roman"/>
          <w:sz w:val="22"/>
          <w:szCs w:val="22"/>
        </w:rPr>
        <w:t>rányos</w:t>
      </w:r>
      <w:r w:rsidR="008E3AFF" w:rsidRPr="00971534">
        <w:rPr>
          <w:rFonts w:ascii="Times New Roman" w:hAnsi="Times New Roman" w:cs="Times New Roman"/>
          <w:sz w:val="22"/>
          <w:szCs w:val="22"/>
        </w:rPr>
        <w:t>ság</w:t>
      </w:r>
      <w:r w:rsidRPr="00971534">
        <w:rPr>
          <w:rFonts w:ascii="Times New Roman" w:hAnsi="Times New Roman" w:cs="Times New Roman"/>
          <w:sz w:val="22"/>
          <w:szCs w:val="22"/>
        </w:rPr>
        <w:t xml:space="preserve"> alapelve, módszere, kritériumai és szempontjai</w:t>
      </w:r>
      <w:bookmarkStart w:id="245" w:name="PID046137aa-9a8c-4c98-9ef0-187942a76407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5"/>
      <w:bookmarkEnd w:id="244"/>
    </w:p>
    <w:p w14:paraId="3E82B5C6" w14:textId="561E27A7" w:rsidR="009E0A7E" w:rsidRPr="00971534" w:rsidRDefault="009E0A7E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 xml:space="preserve">Az arányosság elve alkalmazásának célja a Javadalmazási Politika és annak végrehajtásának következetes összeegyeztetése az MKB Bank </w:t>
      </w:r>
      <w:r w:rsidR="00F743F3" w:rsidRPr="00971534">
        <w:rPr>
          <w:rFonts w:ascii="Times New Roman" w:hAnsi="Times New Roman"/>
          <w:sz w:val="22"/>
        </w:rPr>
        <w:t>Nyrt.</w:t>
      </w:r>
      <w:r w:rsidR="000724F9" w:rsidRPr="00971534">
        <w:rPr>
          <w:rFonts w:ascii="Times New Roman" w:hAnsi="Times New Roman"/>
          <w:sz w:val="22"/>
        </w:rPr>
        <w:t>-</w:t>
      </w:r>
      <w:proofErr w:type="spellStart"/>
      <w:r w:rsidR="000724F9" w:rsidRPr="00971534">
        <w:rPr>
          <w:rFonts w:ascii="Times New Roman" w:hAnsi="Times New Roman"/>
          <w:sz w:val="22"/>
        </w:rPr>
        <w:t>nek</w:t>
      </w:r>
      <w:proofErr w:type="spellEnd"/>
      <w:r w:rsidR="000724F9" w:rsidRPr="00971534">
        <w:rPr>
          <w:rFonts w:ascii="Times New Roman" w:hAnsi="Times New Roman"/>
          <w:sz w:val="22"/>
        </w:rPr>
        <w:t>, illetve</w:t>
      </w:r>
      <w:r w:rsidRPr="00971534">
        <w:rPr>
          <w:rFonts w:ascii="Times New Roman" w:hAnsi="Times New Roman"/>
          <w:sz w:val="22"/>
        </w:rPr>
        <w:t xml:space="preserve"> Leányvállalatainak egyéni kockázati profiljával, kockázatvállalási hajlandóságáva</w:t>
      </w:r>
      <w:r w:rsidR="008E3AFF" w:rsidRPr="00971534">
        <w:rPr>
          <w:rFonts w:ascii="Times New Roman" w:hAnsi="Times New Roman"/>
          <w:sz w:val="22"/>
        </w:rPr>
        <w:t>l,</w:t>
      </w:r>
      <w:r w:rsidRPr="00971534">
        <w:rPr>
          <w:rFonts w:ascii="Times New Roman" w:hAnsi="Times New Roman"/>
          <w:sz w:val="22"/>
        </w:rPr>
        <w:t xml:space="preserve"> stratégiájával</w:t>
      </w:r>
      <w:r w:rsidR="008E3AFF" w:rsidRPr="00971534">
        <w:rPr>
          <w:rFonts w:ascii="Times New Roman" w:hAnsi="Times New Roman"/>
          <w:sz w:val="22"/>
        </w:rPr>
        <w:t xml:space="preserve">, és szervezeti felépítésével a Javadalmazási Politika alapján </w:t>
      </w:r>
      <w:r w:rsidR="008E3AFF" w:rsidRPr="00971534">
        <w:rPr>
          <w:rFonts w:ascii="Times New Roman" w:hAnsi="Times New Roman"/>
          <w:sz w:val="22"/>
        </w:rPr>
        <w:lastRenderedPageBreak/>
        <w:t>meghatározott</w:t>
      </w:r>
      <w:r w:rsidRPr="00971534">
        <w:rPr>
          <w:rFonts w:ascii="Times New Roman" w:hAnsi="Times New Roman"/>
          <w:sz w:val="22"/>
        </w:rPr>
        <w:t xml:space="preserve"> célkitűzése</w:t>
      </w:r>
      <w:r w:rsidR="006B71A9" w:rsidRPr="00971534">
        <w:rPr>
          <w:rFonts w:ascii="Times New Roman" w:hAnsi="Times New Roman"/>
          <w:sz w:val="22"/>
        </w:rPr>
        <w:t>k</w:t>
      </w:r>
      <w:r w:rsidRPr="00971534">
        <w:rPr>
          <w:rFonts w:ascii="Times New Roman" w:hAnsi="Times New Roman"/>
          <w:sz w:val="22"/>
        </w:rPr>
        <w:t xml:space="preserve"> hatékony megvalósítása érdekében.</w:t>
      </w:r>
      <w:r w:rsidR="00D06FA8" w:rsidRPr="00971534">
        <w:rPr>
          <w:rFonts w:ascii="Times New Roman" w:hAnsi="Times New Roman"/>
          <w:sz w:val="22"/>
        </w:rPr>
        <w:t xml:space="preserve"> </w:t>
      </w:r>
    </w:p>
    <w:p w14:paraId="3869BC0C" w14:textId="0D080612" w:rsidR="00465186" w:rsidRPr="00971534" w:rsidRDefault="00D51293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 xml:space="preserve">Az arányosság elvének alkalmazása érdekében az MKB Bank </w:t>
      </w:r>
      <w:r w:rsidR="00F743F3" w:rsidRPr="00971534">
        <w:rPr>
          <w:rFonts w:ascii="Times New Roman" w:hAnsi="Times New Roman"/>
          <w:sz w:val="22"/>
        </w:rPr>
        <w:t>Nyrt.</w:t>
      </w:r>
      <w:r w:rsidRPr="00971534">
        <w:rPr>
          <w:rFonts w:ascii="Times New Roman" w:hAnsi="Times New Roman"/>
          <w:sz w:val="22"/>
        </w:rPr>
        <w:t xml:space="preserve"> figyelembe veszi az </w:t>
      </w:r>
      <w:r w:rsidR="00DF0414" w:rsidRPr="00971534">
        <w:rPr>
          <w:rFonts w:ascii="Times New Roman" w:hAnsi="Times New Roman"/>
          <w:sz w:val="22"/>
        </w:rPr>
        <w:t>MKB bankcsoport</w:t>
      </w:r>
      <w:r w:rsidRPr="00971534">
        <w:rPr>
          <w:rFonts w:ascii="Times New Roman" w:hAnsi="Times New Roman"/>
          <w:sz w:val="22"/>
        </w:rPr>
        <w:t>hoz tartozó valamennyi intézmény esetében az intézmény méretét, belső szervezeti felépítését, valamint a tevékenységei jellegét, nagyságrendjét és összetettségét.</w:t>
      </w:r>
      <w:bookmarkStart w:id="246" w:name="PIDc46d3b5b-c711-47e1-8542-c32d428a0292"/>
      <w:bookmarkEnd w:id="246"/>
      <w:r w:rsidR="00D06FA8" w:rsidRPr="00971534">
        <w:rPr>
          <w:rFonts w:ascii="Times New Roman" w:hAnsi="Times New Roman"/>
          <w:sz w:val="22"/>
        </w:rPr>
        <w:t xml:space="preserve"> </w:t>
      </w:r>
    </w:p>
    <w:p w14:paraId="14EFE377" w14:textId="2FCB1F71" w:rsidR="00A65D64" w:rsidRPr="00971534" w:rsidRDefault="00A65D64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bookmarkStart w:id="247" w:name="PID7ddf962b-4302-407c-b2b9-b255ddca9de5"/>
      <w:bookmarkStart w:id="248" w:name="PID240f17a8-945d-43df-a9dc-e67596ec8206"/>
      <w:bookmarkStart w:id="249" w:name="_Toc473135100"/>
      <w:bookmarkStart w:id="250" w:name="_Toc473275250"/>
      <w:bookmarkStart w:id="251" w:name="_Toc473277127"/>
      <w:bookmarkStart w:id="252" w:name="PIDd186902d-bddf-4242-9d16-5eb5f52f46b3"/>
      <w:bookmarkEnd w:id="247"/>
      <w:bookmarkEnd w:id="248"/>
      <w:bookmarkEnd w:id="249"/>
      <w:bookmarkEnd w:id="250"/>
      <w:bookmarkEnd w:id="251"/>
      <w:bookmarkEnd w:id="252"/>
      <w:r w:rsidRPr="00971534">
        <w:rPr>
          <w:rFonts w:ascii="Times New Roman" w:hAnsi="Times New Roman"/>
          <w:sz w:val="22"/>
        </w:rPr>
        <w:t xml:space="preserve">A Javadalmazási Politika </w:t>
      </w:r>
      <w:r w:rsidR="004F391A" w:rsidRPr="00971534">
        <w:rPr>
          <w:rFonts w:ascii="Times New Roman" w:hAnsi="Times New Roman"/>
          <w:bCs w:val="0"/>
          <w:sz w:val="22"/>
        </w:rPr>
        <w:t>hatálya alá tartozó természetes s</w:t>
      </w:r>
      <w:r w:rsidR="006F6694" w:rsidRPr="00971534">
        <w:rPr>
          <w:rFonts w:ascii="Times New Roman" w:hAnsi="Times New Roman"/>
          <w:bCs w:val="0"/>
          <w:sz w:val="22"/>
        </w:rPr>
        <w:t>zemélyek</w:t>
      </w:r>
      <w:r w:rsidRPr="00971534">
        <w:rPr>
          <w:rFonts w:ascii="Times New Roman" w:hAnsi="Times New Roman"/>
          <w:bCs w:val="0"/>
          <w:sz w:val="22"/>
        </w:rPr>
        <w:t xml:space="preserve"> vonatkozásában az </w:t>
      </w:r>
      <w:r w:rsidR="008724AA" w:rsidRPr="00971534">
        <w:rPr>
          <w:rFonts w:ascii="Times New Roman" w:hAnsi="Times New Roman"/>
          <w:bCs w:val="0"/>
          <w:sz w:val="22"/>
        </w:rPr>
        <w:t>a</w:t>
      </w:r>
      <w:r w:rsidR="005561CC" w:rsidRPr="00971534">
        <w:rPr>
          <w:rFonts w:ascii="Times New Roman" w:hAnsi="Times New Roman"/>
          <w:bCs w:val="0"/>
          <w:sz w:val="22"/>
        </w:rPr>
        <w:t>rányosítás</w:t>
      </w:r>
      <w:r w:rsidRPr="00971534">
        <w:rPr>
          <w:rFonts w:ascii="Times New Roman" w:hAnsi="Times New Roman"/>
          <w:bCs w:val="0"/>
          <w:sz w:val="22"/>
        </w:rPr>
        <w:t xml:space="preserve"> egyrészt az </w:t>
      </w:r>
      <w:r w:rsidR="00DD222E" w:rsidRPr="00971534">
        <w:rPr>
          <w:rFonts w:ascii="Times New Roman" w:hAnsi="Times New Roman"/>
          <w:bCs w:val="0"/>
          <w:sz w:val="22"/>
        </w:rPr>
        <w:t xml:space="preserve">MKB Bank </w:t>
      </w:r>
      <w:r w:rsidR="00F743F3" w:rsidRPr="00971534">
        <w:rPr>
          <w:rFonts w:ascii="Times New Roman" w:hAnsi="Times New Roman"/>
          <w:bCs w:val="0"/>
          <w:sz w:val="22"/>
        </w:rPr>
        <w:t>Nyrt.</w:t>
      </w:r>
      <w:r w:rsidRPr="00971534">
        <w:rPr>
          <w:rFonts w:ascii="Times New Roman" w:hAnsi="Times New Roman"/>
          <w:bCs w:val="0"/>
          <w:sz w:val="22"/>
        </w:rPr>
        <w:t xml:space="preserve">, illetőleg a </w:t>
      </w:r>
      <w:r w:rsidR="00B42D62" w:rsidRPr="00971534">
        <w:rPr>
          <w:rFonts w:ascii="Times New Roman" w:hAnsi="Times New Roman"/>
          <w:bCs w:val="0"/>
          <w:sz w:val="22"/>
        </w:rPr>
        <w:t>Leányvállalat</w:t>
      </w:r>
      <w:r w:rsidRPr="00971534">
        <w:rPr>
          <w:rFonts w:ascii="Times New Roman" w:hAnsi="Times New Roman"/>
          <w:bCs w:val="0"/>
          <w:sz w:val="22"/>
        </w:rPr>
        <w:t>ok tevékenységeinek, funkcióinak, másrészt az egyes szervezeti egységek vezetőinek, illetőleg munkavállalóinak</w:t>
      </w:r>
      <w:r w:rsidR="00490CB8" w:rsidRPr="00971534">
        <w:rPr>
          <w:rFonts w:ascii="Times New Roman" w:hAnsi="Times New Roman"/>
          <w:bCs w:val="0"/>
          <w:sz w:val="22"/>
        </w:rPr>
        <w:t>, többek között a hierarchiában elfoglalt pozíció</w:t>
      </w:r>
      <w:r w:rsidR="004B0744" w:rsidRPr="00971534">
        <w:rPr>
          <w:rFonts w:ascii="Times New Roman" w:hAnsi="Times New Roman"/>
          <w:bCs w:val="0"/>
          <w:sz w:val="22"/>
        </w:rPr>
        <w:t>ja</w:t>
      </w:r>
      <w:r w:rsidR="00490CB8" w:rsidRPr="00971534">
        <w:rPr>
          <w:rFonts w:ascii="Times New Roman" w:hAnsi="Times New Roman"/>
          <w:bCs w:val="0"/>
          <w:sz w:val="22"/>
        </w:rPr>
        <w:t>, döntéshozatali jogosultság</w:t>
      </w:r>
      <w:r w:rsidR="004B0744" w:rsidRPr="00971534">
        <w:rPr>
          <w:rFonts w:ascii="Times New Roman" w:hAnsi="Times New Roman"/>
          <w:bCs w:val="0"/>
          <w:sz w:val="22"/>
        </w:rPr>
        <w:t>a</w:t>
      </w:r>
      <w:r w:rsidR="00490CB8" w:rsidRPr="00971534">
        <w:rPr>
          <w:rFonts w:ascii="Times New Roman" w:hAnsi="Times New Roman"/>
          <w:bCs w:val="0"/>
          <w:sz w:val="22"/>
        </w:rPr>
        <w:t xml:space="preserve">, illetve az adott tevékenység jellege </w:t>
      </w:r>
      <w:r w:rsidRPr="00971534">
        <w:rPr>
          <w:rFonts w:ascii="Times New Roman" w:hAnsi="Times New Roman"/>
          <w:bCs w:val="0"/>
          <w:sz w:val="22"/>
        </w:rPr>
        <w:t>szerinti mérlegelése alapján történik</w:t>
      </w:r>
      <w:r w:rsidR="00490CB8" w:rsidRPr="00971534">
        <w:rPr>
          <w:rFonts w:ascii="Times New Roman" w:hAnsi="Times New Roman"/>
          <w:bCs w:val="0"/>
          <w:sz w:val="22"/>
        </w:rPr>
        <w:t>.</w:t>
      </w:r>
      <w:r w:rsidR="00490CB8" w:rsidRPr="00971534">
        <w:rPr>
          <w:rFonts w:ascii="Times New Roman" w:hAnsi="Times New Roman"/>
          <w:sz w:val="22"/>
        </w:rPr>
        <w:t xml:space="preserve"> </w:t>
      </w:r>
      <w:bookmarkStart w:id="253" w:name="PIDba2aaf74-58b0-462f-af9b-d60384ba3114"/>
      <w:bookmarkStart w:id="254" w:name="PIDbebddb67-503f-4d86-ae25-394ea1ae0a8a"/>
      <w:bookmarkStart w:id="255" w:name="PID1488263b-ea95-4e37-9b77-3948765eb7b2"/>
      <w:bookmarkStart w:id="256" w:name="PID602f1c2e-9ee5-4658-a5cd-5e618d81da7b"/>
      <w:bookmarkStart w:id="257" w:name="PID9a46f0d3-ce48-4197-a04e-4d398fa2a1f1"/>
      <w:bookmarkStart w:id="258" w:name="PIDcfb382d2-9a0b-4bf7-88f6-84194c33727c"/>
      <w:bookmarkStart w:id="259" w:name="PIDf6997d8f-07e5-4a6c-8de0-c2ecbb839dff"/>
      <w:bookmarkEnd w:id="253"/>
      <w:bookmarkEnd w:id="254"/>
      <w:bookmarkEnd w:id="255"/>
      <w:bookmarkEnd w:id="256"/>
      <w:bookmarkEnd w:id="257"/>
      <w:bookmarkEnd w:id="258"/>
      <w:bookmarkEnd w:id="259"/>
    </w:p>
    <w:p w14:paraId="095CD103" w14:textId="406A7F90" w:rsidR="00D45769" w:rsidRPr="00971534" w:rsidRDefault="00D36A52" w:rsidP="00CC467E">
      <w:pPr>
        <w:pStyle w:val="2-Fejezet"/>
        <w:keepLines/>
        <w:widowControl w:val="0"/>
        <w:spacing w:before="120" w:after="120" w:line="312" w:lineRule="auto"/>
        <w:rPr>
          <w:rFonts w:ascii="Times New Roman" w:hAnsi="Times New Roman" w:cs="Times New Roman"/>
          <w:sz w:val="22"/>
          <w:szCs w:val="22"/>
        </w:rPr>
      </w:pPr>
      <w:bookmarkStart w:id="260" w:name="PID2b266bf9-ec64-492d-a492-dcc02f273e6c"/>
      <w:bookmarkStart w:id="261" w:name="PID60bf312e-3ca8-4cf5-be3f-28f595300eca"/>
      <w:bookmarkStart w:id="262" w:name="PID302c0f10-9807-47ec-917e-e55f4455adae"/>
      <w:bookmarkStart w:id="263" w:name="PIDfee324e7-6f96-4306-bf5c-87f1c2a44750"/>
      <w:bookmarkStart w:id="264" w:name="_Toc398207135"/>
      <w:bookmarkStart w:id="265" w:name="_Toc398735153"/>
      <w:bookmarkStart w:id="266" w:name="_Toc314230517"/>
      <w:bookmarkStart w:id="267" w:name="_Toc339102588"/>
      <w:bookmarkStart w:id="268" w:name="PID673dd985-fc8f-4752-a5e0-70cd0f32a290"/>
      <w:bookmarkStart w:id="269" w:name="_Toc473135102"/>
      <w:bookmarkStart w:id="270" w:name="_Toc473275252"/>
      <w:bookmarkStart w:id="271" w:name="_Toc473277129"/>
      <w:bookmarkStart w:id="272" w:name="_Toc443922919"/>
      <w:bookmarkStart w:id="273" w:name="_Toc443923569"/>
      <w:bookmarkStart w:id="274" w:name="PIDb63f5376-7c56-41a3-a6c7-dd2a11d6b9de"/>
      <w:bookmarkStart w:id="275" w:name="PID97ac87b2-49c7-4b68-aa9c-045e8577c444"/>
      <w:bookmarkStart w:id="276" w:name="PID3fe1a3aa-95d5-44c9-8ac8-ad314e0014e2"/>
      <w:bookmarkStart w:id="277" w:name="PID0cf8d369-ce13-4057-97c5-d233c61779e3"/>
      <w:bookmarkStart w:id="278" w:name="PIDd101c8e4-3f2d-4f52-9530-7928201c0b72"/>
      <w:bookmarkStart w:id="279" w:name="_Toc470113801"/>
      <w:bookmarkStart w:id="280" w:name="_Toc470116644"/>
      <w:bookmarkStart w:id="281" w:name="_Toc470162363"/>
      <w:bookmarkStart w:id="282" w:name="_Toc470165287"/>
      <w:bookmarkStart w:id="283" w:name="_Toc470168602"/>
      <w:bookmarkStart w:id="284" w:name="_Toc470171227"/>
      <w:bookmarkStart w:id="285" w:name="_Toc470171305"/>
      <w:bookmarkStart w:id="286" w:name="_Toc470171422"/>
      <w:bookmarkStart w:id="287" w:name="_Toc470171652"/>
      <w:bookmarkStart w:id="288" w:name="_Toc470171730"/>
      <w:bookmarkStart w:id="289" w:name="_Toc470171826"/>
      <w:bookmarkStart w:id="290" w:name="_Toc470171904"/>
      <w:bookmarkStart w:id="291" w:name="_Toc470171982"/>
      <w:bookmarkStart w:id="292" w:name="_Toc470172060"/>
      <w:bookmarkStart w:id="293" w:name="_Toc470172138"/>
      <w:bookmarkStart w:id="294" w:name="_Toc470177426"/>
      <w:bookmarkStart w:id="295" w:name="_Toc470177774"/>
      <w:bookmarkStart w:id="296" w:name="_Toc470178172"/>
      <w:bookmarkStart w:id="297" w:name="_Toc470182528"/>
      <w:bookmarkStart w:id="298" w:name="PID6d110ac4-cae4-4885-9ff1-65e57ac25265"/>
      <w:bookmarkStart w:id="299" w:name="_Toc470113802"/>
      <w:bookmarkStart w:id="300" w:name="_Toc470116645"/>
      <w:bookmarkStart w:id="301" w:name="_Toc470162364"/>
      <w:bookmarkStart w:id="302" w:name="_Toc470165288"/>
      <w:bookmarkStart w:id="303" w:name="_Toc470168603"/>
      <w:bookmarkStart w:id="304" w:name="_Toc470171228"/>
      <w:bookmarkStart w:id="305" w:name="_Toc470171306"/>
      <w:bookmarkStart w:id="306" w:name="_Toc470171423"/>
      <w:bookmarkStart w:id="307" w:name="_Toc470171653"/>
      <w:bookmarkStart w:id="308" w:name="_Toc470171731"/>
      <w:bookmarkStart w:id="309" w:name="_Toc470171827"/>
      <w:bookmarkStart w:id="310" w:name="_Toc470171905"/>
      <w:bookmarkStart w:id="311" w:name="_Toc470171983"/>
      <w:bookmarkStart w:id="312" w:name="_Toc470172061"/>
      <w:bookmarkStart w:id="313" w:name="_Toc470172139"/>
      <w:bookmarkStart w:id="314" w:name="_Toc470177427"/>
      <w:bookmarkStart w:id="315" w:name="_Toc470177775"/>
      <w:bookmarkStart w:id="316" w:name="_Toc470178173"/>
      <w:bookmarkStart w:id="317" w:name="_Toc470182529"/>
      <w:bookmarkStart w:id="318" w:name="PIDadd19975-f70c-4636-adab-9f38ace05d99"/>
      <w:bookmarkStart w:id="319" w:name="_Toc398207138"/>
      <w:bookmarkStart w:id="320" w:name="PID71197b85-dcfe-40a1-8ecd-601bf90b2faf"/>
      <w:bookmarkStart w:id="321" w:name="_Toc398207139"/>
      <w:bookmarkStart w:id="322" w:name="PIDa5f2054c-249b-4088-9674-09519e6db34a"/>
      <w:bookmarkStart w:id="323" w:name="_Toc398207148"/>
      <w:bookmarkStart w:id="324" w:name="PID1aecaa7c-b496-4972-94a0-6eed3d0acc80"/>
      <w:bookmarkStart w:id="325" w:name="_Toc398207149"/>
      <w:bookmarkStart w:id="326" w:name="_Toc58853692"/>
      <w:bookmarkStart w:id="327" w:name="_Toc360174656"/>
      <w:bookmarkStart w:id="328" w:name="_Toc314230519"/>
      <w:bookmarkStart w:id="329" w:name="_Toc339102590"/>
      <w:bookmarkStart w:id="330" w:name="_Toc400353068"/>
      <w:bookmarkStart w:id="331" w:name="_Ref443898972"/>
      <w:bookmarkStart w:id="332" w:name="_Ref443901008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r w:rsidRPr="00971534">
        <w:rPr>
          <w:rFonts w:ascii="Times New Roman" w:hAnsi="Times New Roman" w:cs="Times New Roman"/>
          <w:sz w:val="22"/>
          <w:szCs w:val="22"/>
        </w:rPr>
        <w:t>A j</w:t>
      </w:r>
      <w:r w:rsidR="00D45769" w:rsidRPr="00971534">
        <w:rPr>
          <w:rFonts w:ascii="Times New Roman" w:hAnsi="Times New Roman" w:cs="Times New Roman"/>
          <w:sz w:val="22"/>
          <w:szCs w:val="22"/>
        </w:rPr>
        <w:t>avadalmazás elemei</w:t>
      </w:r>
      <w:bookmarkEnd w:id="326"/>
    </w:p>
    <w:p w14:paraId="706F6B8D" w14:textId="3F6A5595" w:rsidR="00076D1F" w:rsidRPr="00971534" w:rsidRDefault="00D45769" w:rsidP="00CC467E">
      <w:pPr>
        <w:pStyle w:val="6-Bekezds"/>
        <w:keepNext/>
        <w:keepLines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>A Javadalmazási Politika hatálya alá tartozó személyi kör tekint</w:t>
      </w:r>
      <w:r w:rsidR="00076D1F" w:rsidRPr="00971534">
        <w:rPr>
          <w:rFonts w:ascii="Times New Roman" w:hAnsi="Times New Roman"/>
          <w:sz w:val="22"/>
        </w:rPr>
        <w:t xml:space="preserve">etében a javadalmazás csak </w:t>
      </w:r>
      <w:r w:rsidR="00B549CB" w:rsidRPr="00971534">
        <w:rPr>
          <w:rFonts w:ascii="Times New Roman" w:hAnsi="Times New Roman"/>
          <w:sz w:val="22"/>
        </w:rPr>
        <w:t>fix</w:t>
      </w:r>
      <w:r w:rsidR="001F6802" w:rsidRPr="00971534">
        <w:rPr>
          <w:rFonts w:ascii="Times New Roman" w:hAnsi="Times New Roman"/>
          <w:sz w:val="22"/>
        </w:rPr>
        <w:t xml:space="preserve"> javadalmazás</w:t>
      </w:r>
      <w:r w:rsidRPr="00971534">
        <w:rPr>
          <w:rFonts w:ascii="Times New Roman" w:hAnsi="Times New Roman"/>
          <w:sz w:val="22"/>
        </w:rPr>
        <w:t xml:space="preserve"> vagy </w:t>
      </w:r>
      <w:r w:rsidR="00AC3065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Pr="00971534">
        <w:rPr>
          <w:rFonts w:ascii="Times New Roman" w:hAnsi="Times New Roman"/>
          <w:sz w:val="22"/>
        </w:rPr>
        <w:t xml:space="preserve"> lehet, a javadalmazásnak nincs harmadik kategóriája, tehát a javadalm</w:t>
      </w:r>
      <w:r w:rsidR="00076D1F" w:rsidRPr="00971534">
        <w:rPr>
          <w:rFonts w:ascii="Times New Roman" w:hAnsi="Times New Roman"/>
          <w:sz w:val="22"/>
        </w:rPr>
        <w:t xml:space="preserve">azás minden összetevőjét a </w:t>
      </w:r>
      <w:r w:rsidR="00AC3065" w:rsidRPr="00971534">
        <w:rPr>
          <w:rFonts w:ascii="Times New Roman" w:hAnsi="Times New Roman"/>
          <w:sz w:val="22"/>
        </w:rPr>
        <w:t>f</w:t>
      </w:r>
      <w:r w:rsidR="00B549CB" w:rsidRPr="00971534">
        <w:rPr>
          <w:rFonts w:ascii="Times New Roman" w:hAnsi="Times New Roman"/>
          <w:sz w:val="22"/>
        </w:rPr>
        <w:t>ix</w:t>
      </w:r>
      <w:r w:rsidR="001F6802" w:rsidRPr="00971534">
        <w:rPr>
          <w:rFonts w:ascii="Times New Roman" w:hAnsi="Times New Roman"/>
          <w:sz w:val="22"/>
        </w:rPr>
        <w:t xml:space="preserve"> javadalmazás</w:t>
      </w:r>
      <w:r w:rsidR="00211E75" w:rsidRPr="00971534">
        <w:rPr>
          <w:rFonts w:ascii="Times New Roman" w:hAnsi="Times New Roman"/>
          <w:sz w:val="22"/>
        </w:rPr>
        <w:t>hoz</w:t>
      </w:r>
      <w:r w:rsidRPr="00971534">
        <w:rPr>
          <w:rFonts w:ascii="Times New Roman" w:hAnsi="Times New Roman"/>
          <w:sz w:val="22"/>
        </w:rPr>
        <w:t xml:space="preserve"> vagy a </w:t>
      </w:r>
      <w:r w:rsidR="00AC3065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="00EF72F3" w:rsidRPr="00971534">
        <w:rPr>
          <w:rFonts w:ascii="Times New Roman" w:hAnsi="Times New Roman"/>
          <w:sz w:val="22"/>
        </w:rPr>
        <w:t>hoz kell rendelni.</w:t>
      </w:r>
      <w:r w:rsidR="00D900F2" w:rsidRPr="00971534">
        <w:rPr>
          <w:rFonts w:ascii="Times New Roman" w:hAnsi="Times New Roman"/>
          <w:sz w:val="22"/>
        </w:rPr>
        <w:t xml:space="preserve"> </w:t>
      </w:r>
    </w:p>
    <w:p w14:paraId="17900034" w14:textId="37017083" w:rsidR="00D45769" w:rsidRPr="00971534" w:rsidRDefault="00D45769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bookmarkStart w:id="333" w:name="_Ref470114731"/>
      <w:r w:rsidRPr="00971534">
        <w:rPr>
          <w:rFonts w:ascii="Times New Roman" w:hAnsi="Times New Roman"/>
          <w:sz w:val="22"/>
        </w:rPr>
        <w:t>A</w:t>
      </w:r>
      <w:r w:rsidR="005D603D" w:rsidRPr="00971534">
        <w:rPr>
          <w:rFonts w:ascii="Times New Roman" w:hAnsi="Times New Roman"/>
          <w:bCs w:val="0"/>
          <w:sz w:val="22"/>
        </w:rPr>
        <w:t xml:space="preserve"> </w:t>
      </w:r>
      <w:r w:rsidR="00AC3065" w:rsidRPr="00971534">
        <w:rPr>
          <w:rFonts w:ascii="Times New Roman" w:hAnsi="Times New Roman"/>
          <w:bCs w:val="0"/>
          <w:sz w:val="22"/>
        </w:rPr>
        <w:t>f</w:t>
      </w:r>
      <w:r w:rsidR="00B549CB" w:rsidRPr="00971534">
        <w:rPr>
          <w:rFonts w:ascii="Times New Roman" w:hAnsi="Times New Roman"/>
          <w:bCs w:val="0"/>
          <w:sz w:val="22"/>
        </w:rPr>
        <w:t>ix</w:t>
      </w:r>
      <w:r w:rsidR="001F6802" w:rsidRPr="00971534">
        <w:rPr>
          <w:rFonts w:ascii="Times New Roman" w:hAnsi="Times New Roman"/>
          <w:bCs w:val="0"/>
          <w:sz w:val="22"/>
        </w:rPr>
        <w:t xml:space="preserve"> javadalmazás</w:t>
      </w:r>
      <w:r w:rsidRPr="00971534">
        <w:rPr>
          <w:rFonts w:ascii="Times New Roman" w:hAnsi="Times New Roman"/>
          <w:bCs w:val="0"/>
          <w:sz w:val="22"/>
        </w:rPr>
        <w:t xml:space="preserve"> vagy a </w:t>
      </w:r>
      <w:r w:rsidR="00AC3065" w:rsidRPr="00971534">
        <w:rPr>
          <w:rFonts w:ascii="Times New Roman" w:hAnsi="Times New Roman"/>
          <w:bCs w:val="0"/>
          <w:sz w:val="22"/>
        </w:rPr>
        <w:t>t</w:t>
      </w:r>
      <w:r w:rsidR="00B549CB" w:rsidRPr="00971534">
        <w:rPr>
          <w:rFonts w:ascii="Times New Roman" w:hAnsi="Times New Roman"/>
          <w:bCs w:val="0"/>
          <w:sz w:val="22"/>
        </w:rPr>
        <w:t>eljesítményjavadalmazás</w:t>
      </w:r>
      <w:r w:rsidRPr="00971534">
        <w:rPr>
          <w:rFonts w:ascii="Times New Roman" w:hAnsi="Times New Roman"/>
          <w:bCs w:val="0"/>
          <w:sz w:val="22"/>
        </w:rPr>
        <w:t xml:space="preserve">hoz történő </w:t>
      </w:r>
      <w:r w:rsidRPr="00971534">
        <w:rPr>
          <w:rFonts w:ascii="Times New Roman" w:hAnsi="Times New Roman"/>
          <w:sz w:val="22"/>
        </w:rPr>
        <w:t>hozzárendelést</w:t>
      </w:r>
      <w:r w:rsidR="004B0744" w:rsidRPr="00971534">
        <w:rPr>
          <w:rFonts w:ascii="Times New Roman" w:hAnsi="Times New Roman"/>
          <w:sz w:val="22"/>
        </w:rPr>
        <w:t xml:space="preserve"> az MKB Bank </w:t>
      </w:r>
      <w:r w:rsidR="00F743F3" w:rsidRPr="00971534">
        <w:rPr>
          <w:rFonts w:ascii="Times New Roman" w:hAnsi="Times New Roman"/>
          <w:sz w:val="22"/>
        </w:rPr>
        <w:t>Nyrt.</w:t>
      </w:r>
      <w:r w:rsidR="004B0744" w:rsidRPr="00971534">
        <w:rPr>
          <w:rFonts w:ascii="Times New Roman" w:hAnsi="Times New Roman"/>
          <w:sz w:val="22"/>
        </w:rPr>
        <w:t>,</w:t>
      </w:r>
      <w:r w:rsidRPr="00971534">
        <w:rPr>
          <w:rFonts w:ascii="Times New Roman" w:hAnsi="Times New Roman"/>
          <w:sz w:val="22"/>
        </w:rPr>
        <w:t xml:space="preserve"> a</w:t>
      </w:r>
      <w:r w:rsidR="00687D04" w:rsidRPr="00971534">
        <w:rPr>
          <w:rFonts w:ascii="Times New Roman" w:hAnsi="Times New Roman"/>
          <w:sz w:val="22"/>
        </w:rPr>
        <w:t xml:space="preserve"> Magyar Nemzeti Bank 3/2017. (II.9.) számú ajánlása (a továbbiakban „</w:t>
      </w:r>
      <w:r w:rsidR="00687D04" w:rsidRPr="00971534">
        <w:rPr>
          <w:rFonts w:ascii="Times New Roman" w:hAnsi="Times New Roman"/>
          <w:b/>
          <w:bCs w:val="0"/>
          <w:sz w:val="22"/>
        </w:rPr>
        <w:t>MNB Ajánlás</w:t>
      </w:r>
      <w:r w:rsidR="00687D04" w:rsidRPr="00971534">
        <w:rPr>
          <w:rFonts w:ascii="Times New Roman" w:hAnsi="Times New Roman"/>
          <w:sz w:val="22"/>
        </w:rPr>
        <w:t>”) 104. pontjában meghatározott kritériumok</w:t>
      </w:r>
      <w:r w:rsidR="004B0744" w:rsidRPr="00971534">
        <w:rPr>
          <w:rFonts w:ascii="Times New Roman" w:hAnsi="Times New Roman"/>
          <w:sz w:val="22"/>
        </w:rPr>
        <w:t xml:space="preserve"> alapján végz</w:t>
      </w:r>
      <w:r w:rsidRPr="00971534">
        <w:rPr>
          <w:rFonts w:ascii="Times New Roman" w:hAnsi="Times New Roman"/>
          <w:sz w:val="22"/>
        </w:rPr>
        <w:t>i</w:t>
      </w:r>
      <w:r w:rsidR="00687D04" w:rsidRPr="00971534">
        <w:rPr>
          <w:rFonts w:ascii="Times New Roman" w:hAnsi="Times New Roman"/>
          <w:sz w:val="22"/>
        </w:rPr>
        <w:t>.</w:t>
      </w:r>
      <w:r w:rsidR="002058EE" w:rsidRPr="00971534">
        <w:rPr>
          <w:rFonts w:ascii="Times New Roman" w:hAnsi="Times New Roman"/>
          <w:sz w:val="22"/>
        </w:rPr>
        <w:t xml:space="preserve"> </w:t>
      </w:r>
      <w:bookmarkEnd w:id="333"/>
    </w:p>
    <w:p w14:paraId="6F09446A" w14:textId="021804D7" w:rsidR="00B03F7D" w:rsidRPr="00971534" w:rsidRDefault="00B03F7D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bookmarkStart w:id="334" w:name="PID740bc70f-1cf8-47a1-8f6e-1539a42d7a76"/>
      <w:bookmarkEnd w:id="334"/>
      <w:r w:rsidRPr="00971534">
        <w:rPr>
          <w:rFonts w:ascii="Times New Roman" w:hAnsi="Times New Roman"/>
          <w:sz w:val="22"/>
        </w:rPr>
        <w:t>A Javadalmazási Politika hatálya alá tartozó személyi kör tekintetében a javadalmazás mértékének megállapításánál</w:t>
      </w:r>
      <w:r w:rsidR="002058EE" w:rsidRPr="00971534">
        <w:rPr>
          <w:rFonts w:ascii="Times New Roman" w:hAnsi="Times New Roman"/>
          <w:sz w:val="22"/>
        </w:rPr>
        <w:t xml:space="preserve"> többek között </w:t>
      </w:r>
      <w:r w:rsidR="00C81444" w:rsidRPr="00971534">
        <w:rPr>
          <w:rFonts w:ascii="Times New Roman" w:hAnsi="Times New Roman"/>
          <w:sz w:val="22"/>
        </w:rPr>
        <w:t>az adott pozícióra</w:t>
      </w:r>
      <w:r w:rsidRPr="00971534">
        <w:rPr>
          <w:rFonts w:ascii="Times New Roman" w:hAnsi="Times New Roman"/>
          <w:sz w:val="22"/>
        </w:rPr>
        <w:t xml:space="preserve"> megállapított végz</w:t>
      </w:r>
      <w:r w:rsidR="00C81444" w:rsidRPr="00971534">
        <w:rPr>
          <w:rFonts w:ascii="Times New Roman" w:hAnsi="Times New Roman"/>
          <w:sz w:val="22"/>
        </w:rPr>
        <w:t>ettségi, tapasztalati elvárások</w:t>
      </w:r>
      <w:r w:rsidR="008E3AFF" w:rsidRPr="00971534">
        <w:rPr>
          <w:rFonts w:ascii="Times New Roman" w:hAnsi="Times New Roman"/>
          <w:bCs w:val="0"/>
          <w:sz w:val="22"/>
        </w:rPr>
        <w:t>;</w:t>
      </w:r>
      <w:r w:rsidR="002058EE" w:rsidRPr="00971534">
        <w:rPr>
          <w:rFonts w:ascii="Times New Roman" w:hAnsi="Times New Roman"/>
          <w:sz w:val="22"/>
        </w:rPr>
        <w:t xml:space="preserve"> </w:t>
      </w:r>
      <w:r w:rsidRPr="00971534">
        <w:rPr>
          <w:rFonts w:ascii="Times New Roman" w:hAnsi="Times New Roman"/>
          <w:sz w:val="22"/>
        </w:rPr>
        <w:t>bérpiaci információk</w:t>
      </w:r>
      <w:r w:rsidR="008E3AFF" w:rsidRPr="00971534">
        <w:rPr>
          <w:rFonts w:ascii="Times New Roman" w:hAnsi="Times New Roman"/>
          <w:sz w:val="22"/>
        </w:rPr>
        <w:t>;</w:t>
      </w:r>
      <w:r w:rsidRPr="00971534">
        <w:rPr>
          <w:rFonts w:ascii="Times New Roman" w:hAnsi="Times New Roman"/>
          <w:bCs w:val="0"/>
          <w:sz w:val="22"/>
        </w:rPr>
        <w:t xml:space="preserve"> a feladat-, felelősségi- és hatáskör</w:t>
      </w:r>
      <w:r w:rsidR="008E3AFF" w:rsidRPr="00971534">
        <w:rPr>
          <w:rFonts w:ascii="Times New Roman" w:hAnsi="Times New Roman"/>
          <w:bCs w:val="0"/>
          <w:sz w:val="22"/>
        </w:rPr>
        <w:t>;</w:t>
      </w:r>
      <w:r w:rsidRPr="00971534">
        <w:rPr>
          <w:rFonts w:ascii="Times New Roman" w:hAnsi="Times New Roman"/>
          <w:bCs w:val="0"/>
          <w:sz w:val="22"/>
        </w:rPr>
        <w:t xml:space="preserve"> </w:t>
      </w:r>
      <w:r w:rsidR="00C81444" w:rsidRPr="00971534">
        <w:rPr>
          <w:rFonts w:ascii="Times New Roman" w:hAnsi="Times New Roman"/>
          <w:sz w:val="22"/>
        </w:rPr>
        <w:t>a pozíció</w:t>
      </w:r>
      <w:r w:rsidRPr="00971534">
        <w:rPr>
          <w:rFonts w:ascii="Times New Roman" w:hAnsi="Times New Roman"/>
          <w:sz w:val="22"/>
        </w:rPr>
        <w:t xml:space="preserve"> szervezetben elfoglalt súlya</w:t>
      </w:r>
      <w:r w:rsidR="00C365C8" w:rsidRPr="00971534">
        <w:rPr>
          <w:rFonts w:ascii="Times New Roman" w:hAnsi="Times New Roman"/>
          <w:sz w:val="22"/>
        </w:rPr>
        <w:t>, illetve a szolgálati idő mértéke</w:t>
      </w:r>
      <w:r w:rsidRPr="00971534">
        <w:rPr>
          <w:rFonts w:ascii="Times New Roman" w:hAnsi="Times New Roman"/>
          <w:sz w:val="22"/>
        </w:rPr>
        <w:t xml:space="preserve"> vehető figyelembe</w:t>
      </w:r>
      <w:r w:rsidR="004F0F61" w:rsidRPr="00971534">
        <w:rPr>
          <w:rFonts w:ascii="Times New Roman" w:hAnsi="Times New Roman"/>
          <w:sz w:val="22"/>
        </w:rPr>
        <w:t>.</w:t>
      </w:r>
      <w:r w:rsidR="002058EE" w:rsidRPr="00971534">
        <w:rPr>
          <w:rFonts w:ascii="Times New Roman" w:hAnsi="Times New Roman"/>
          <w:sz w:val="22"/>
        </w:rPr>
        <w:t xml:space="preserve"> </w:t>
      </w:r>
    </w:p>
    <w:p w14:paraId="71EB9E6F" w14:textId="1717357F" w:rsidR="007A2699" w:rsidRPr="00971534" w:rsidRDefault="007A2699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 xml:space="preserve">A </w:t>
      </w:r>
      <w:r w:rsidRPr="00971534">
        <w:rPr>
          <w:rFonts w:ascii="Times New Roman" w:hAnsi="Times New Roman"/>
          <w:bCs w:val="0"/>
          <w:sz w:val="22"/>
        </w:rPr>
        <w:t>Felügyelő Bizottság tagjai</w:t>
      </w:r>
      <w:r w:rsidRPr="00971534">
        <w:rPr>
          <w:rFonts w:ascii="Times New Roman" w:hAnsi="Times New Roman"/>
          <w:sz w:val="22"/>
        </w:rPr>
        <w:t xml:space="preserve"> részére kizárólag </w:t>
      </w:r>
      <w:r w:rsidR="00382E51" w:rsidRPr="00971534">
        <w:rPr>
          <w:rFonts w:ascii="Times New Roman" w:hAnsi="Times New Roman"/>
          <w:sz w:val="22"/>
        </w:rPr>
        <w:t>f</w:t>
      </w:r>
      <w:r w:rsidR="00B549CB" w:rsidRPr="00971534">
        <w:rPr>
          <w:rFonts w:ascii="Times New Roman" w:hAnsi="Times New Roman"/>
          <w:sz w:val="22"/>
        </w:rPr>
        <w:t>ix</w:t>
      </w:r>
      <w:r w:rsidR="001F6802" w:rsidRPr="00971534">
        <w:rPr>
          <w:rFonts w:ascii="Times New Roman" w:hAnsi="Times New Roman"/>
          <w:sz w:val="22"/>
        </w:rPr>
        <w:t xml:space="preserve"> javadalmazás</w:t>
      </w:r>
      <w:r w:rsidRPr="00971534">
        <w:rPr>
          <w:rFonts w:ascii="Times New Roman" w:hAnsi="Times New Roman"/>
          <w:sz w:val="22"/>
        </w:rPr>
        <w:t xml:space="preserve"> állapítható meg</w:t>
      </w:r>
      <w:r w:rsidR="00C365C8" w:rsidRPr="00971534">
        <w:rPr>
          <w:rFonts w:ascii="Times New Roman" w:hAnsi="Times New Roman"/>
          <w:bCs w:val="0"/>
          <w:sz w:val="22"/>
        </w:rPr>
        <w:t xml:space="preserve">, </w:t>
      </w:r>
      <w:r w:rsidR="00382E51" w:rsidRPr="00971534">
        <w:rPr>
          <w:rFonts w:ascii="Times New Roman" w:hAnsi="Times New Roman"/>
          <w:bCs w:val="0"/>
          <w:sz w:val="22"/>
        </w:rPr>
        <w:t>t</w:t>
      </w:r>
      <w:r w:rsidR="00B549CB" w:rsidRPr="00971534">
        <w:rPr>
          <w:rFonts w:ascii="Times New Roman" w:hAnsi="Times New Roman"/>
          <w:bCs w:val="0"/>
          <w:sz w:val="22"/>
        </w:rPr>
        <w:t>eljesítményjavadalmazás</w:t>
      </w:r>
      <w:r w:rsidR="00C365C8" w:rsidRPr="00971534">
        <w:rPr>
          <w:rFonts w:ascii="Times New Roman" w:hAnsi="Times New Roman"/>
          <w:bCs w:val="0"/>
          <w:sz w:val="22"/>
        </w:rPr>
        <w:t>ra nem jogosultak</w:t>
      </w:r>
      <w:r w:rsidR="00EF72F3" w:rsidRPr="00971534">
        <w:rPr>
          <w:rFonts w:ascii="Times New Roman" w:hAnsi="Times New Roman"/>
          <w:sz w:val="22"/>
        </w:rPr>
        <w:t>.</w:t>
      </w:r>
    </w:p>
    <w:p w14:paraId="13F74413" w14:textId="0578919D" w:rsidR="006250E8" w:rsidRPr="00971534" w:rsidRDefault="007B6773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>Azok</w:t>
      </w:r>
      <w:r w:rsidR="00D90643" w:rsidRPr="00971534">
        <w:rPr>
          <w:rFonts w:ascii="Times New Roman" w:hAnsi="Times New Roman"/>
          <w:sz w:val="22"/>
        </w:rPr>
        <w:t>nak</w:t>
      </w:r>
      <w:r w:rsidRPr="00971534">
        <w:rPr>
          <w:rFonts w:ascii="Times New Roman" w:hAnsi="Times New Roman"/>
          <w:sz w:val="22"/>
        </w:rPr>
        <w:t xml:space="preserve"> a Jogosult Személyek</w:t>
      </w:r>
      <w:r w:rsidR="00D90643" w:rsidRPr="00971534">
        <w:rPr>
          <w:rFonts w:ascii="Times New Roman" w:hAnsi="Times New Roman"/>
          <w:sz w:val="22"/>
        </w:rPr>
        <w:t>nek</w:t>
      </w:r>
      <w:r w:rsidRPr="00971534">
        <w:rPr>
          <w:rFonts w:ascii="Times New Roman" w:hAnsi="Times New Roman"/>
          <w:sz w:val="22"/>
        </w:rPr>
        <w:t xml:space="preserve">, akik kockázatellenőrzési, compliance, </w:t>
      </w:r>
      <w:proofErr w:type="gramStart"/>
      <w:r w:rsidRPr="00971534">
        <w:rPr>
          <w:rFonts w:ascii="Times New Roman" w:hAnsi="Times New Roman"/>
          <w:sz w:val="22"/>
        </w:rPr>
        <w:t>humánpolitika,</w:t>
      </w:r>
      <w:proofErr w:type="gramEnd"/>
      <w:r w:rsidRPr="00971534">
        <w:rPr>
          <w:rFonts w:ascii="Times New Roman" w:hAnsi="Times New Roman"/>
          <w:sz w:val="22"/>
        </w:rPr>
        <w:t xml:space="preserve"> vagy belső ellenőrzés funkciót (együttesen Kontrollfunkció) látnak el, </w:t>
      </w:r>
      <w:r w:rsidR="00D90643" w:rsidRPr="00971534">
        <w:rPr>
          <w:rFonts w:ascii="Times New Roman" w:hAnsi="Times New Roman"/>
          <w:sz w:val="22"/>
        </w:rPr>
        <w:t>javadalmazásuk túlnyomó része</w:t>
      </w:r>
      <w:r w:rsidRPr="00971534">
        <w:rPr>
          <w:rFonts w:ascii="Times New Roman" w:hAnsi="Times New Roman"/>
          <w:sz w:val="22"/>
        </w:rPr>
        <w:t xml:space="preserve"> </w:t>
      </w:r>
      <w:r w:rsidR="00AC3065" w:rsidRPr="00971534">
        <w:rPr>
          <w:rFonts w:ascii="Times New Roman" w:hAnsi="Times New Roman"/>
          <w:sz w:val="22"/>
        </w:rPr>
        <w:t>f</w:t>
      </w:r>
      <w:r w:rsidR="00B549CB" w:rsidRPr="00971534">
        <w:rPr>
          <w:rFonts w:ascii="Times New Roman" w:hAnsi="Times New Roman"/>
          <w:sz w:val="22"/>
        </w:rPr>
        <w:t>ix</w:t>
      </w:r>
      <w:r w:rsidR="001F6802" w:rsidRPr="00971534">
        <w:rPr>
          <w:rFonts w:ascii="Times New Roman" w:hAnsi="Times New Roman"/>
          <w:sz w:val="22"/>
        </w:rPr>
        <w:t xml:space="preserve"> javadalmazás</w:t>
      </w:r>
      <w:r w:rsidR="00D90643" w:rsidRPr="00971534">
        <w:rPr>
          <w:rFonts w:ascii="Times New Roman" w:hAnsi="Times New Roman"/>
          <w:sz w:val="22"/>
        </w:rPr>
        <w:t xml:space="preserve"> </w:t>
      </w:r>
      <w:r w:rsidRPr="00971534">
        <w:rPr>
          <w:rFonts w:ascii="Times New Roman" w:hAnsi="Times New Roman"/>
          <w:sz w:val="22"/>
        </w:rPr>
        <w:t xml:space="preserve">annak érdekében, hogy tükrözze a felelősségi köreik jellegét, továbbá a </w:t>
      </w:r>
      <w:r w:rsidR="00AC3065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Pr="00971534">
        <w:rPr>
          <w:rFonts w:ascii="Times New Roman" w:hAnsi="Times New Roman"/>
          <w:sz w:val="22"/>
        </w:rPr>
        <w:t>uk meghatározására szolg</w:t>
      </w:r>
      <w:r w:rsidR="00D90643" w:rsidRPr="00971534">
        <w:rPr>
          <w:rFonts w:ascii="Times New Roman" w:hAnsi="Times New Roman"/>
          <w:sz w:val="22"/>
        </w:rPr>
        <w:t>áló módszerek nem veszélyezte</w:t>
      </w:r>
      <w:r w:rsidRPr="00971534">
        <w:rPr>
          <w:rFonts w:ascii="Times New Roman" w:hAnsi="Times New Roman"/>
          <w:sz w:val="22"/>
        </w:rPr>
        <w:t>tik e személyek objektivitását és függetlensé</w:t>
      </w:r>
      <w:r w:rsidR="00AC3065" w:rsidRPr="00971534">
        <w:rPr>
          <w:rFonts w:ascii="Times New Roman" w:hAnsi="Times New Roman"/>
          <w:sz w:val="22"/>
        </w:rPr>
        <w:t>gét. A Kontrollfunkciót ellátó J</w:t>
      </w:r>
      <w:r w:rsidRPr="00971534">
        <w:rPr>
          <w:rFonts w:ascii="Times New Roman" w:hAnsi="Times New Roman"/>
          <w:sz w:val="22"/>
        </w:rPr>
        <w:t xml:space="preserve">ogosult Személyek </w:t>
      </w:r>
      <w:r w:rsidR="00AC3065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="00D90643" w:rsidRPr="00971534">
        <w:rPr>
          <w:rFonts w:ascii="Times New Roman" w:hAnsi="Times New Roman"/>
          <w:sz w:val="22"/>
        </w:rPr>
        <w:t>a nem kötődik</w:t>
      </w:r>
      <w:r w:rsidRPr="00971534">
        <w:rPr>
          <w:rFonts w:ascii="Times New Roman" w:hAnsi="Times New Roman"/>
          <w:sz w:val="22"/>
        </w:rPr>
        <w:t xml:space="preserve"> az általuk ellenőrzött üzle</w:t>
      </w:r>
      <w:r w:rsidR="00D90643" w:rsidRPr="00971534">
        <w:rPr>
          <w:rFonts w:ascii="Times New Roman" w:hAnsi="Times New Roman"/>
          <w:sz w:val="22"/>
        </w:rPr>
        <w:t>ti területek üzleti eredményéhez, az túlnyomórészt az ellenőrzési célkitűzéseket követi</w:t>
      </w:r>
      <w:r w:rsidRPr="00971534">
        <w:rPr>
          <w:rFonts w:ascii="Times New Roman" w:hAnsi="Times New Roman"/>
          <w:sz w:val="22"/>
        </w:rPr>
        <w:t xml:space="preserve">. </w:t>
      </w:r>
    </w:p>
    <w:p w14:paraId="69CAA030" w14:textId="0F332E70" w:rsidR="00025AA9" w:rsidRPr="00971534" w:rsidRDefault="00025AA9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>A Kontrollfunkciót ellátó</w:t>
      </w:r>
      <w:r w:rsidR="00606936" w:rsidRPr="00971534">
        <w:rPr>
          <w:rFonts w:ascii="Times New Roman" w:hAnsi="Times New Roman"/>
          <w:sz w:val="22"/>
        </w:rPr>
        <w:t xml:space="preserve"> Azonosított</w:t>
      </w:r>
      <w:r w:rsidRPr="00971534">
        <w:rPr>
          <w:rFonts w:ascii="Times New Roman" w:hAnsi="Times New Roman"/>
          <w:sz w:val="22"/>
        </w:rPr>
        <w:t xml:space="preserve"> Személyek javadalmazása, annak összetétele, illetve összege a Javadalmazási Bizottság javaslata alapján kerül meghatározásra, továbbá </w:t>
      </w:r>
      <w:r w:rsidR="00597E47" w:rsidRPr="00971534">
        <w:rPr>
          <w:rFonts w:ascii="Times New Roman" w:hAnsi="Times New Roman"/>
          <w:sz w:val="22"/>
        </w:rPr>
        <w:t>a Kontrollfunkciót ellátó valamennyi Jogosult Személy Javadalmazását</w:t>
      </w:r>
      <w:r w:rsidRPr="00971534">
        <w:rPr>
          <w:rFonts w:ascii="Times New Roman" w:hAnsi="Times New Roman"/>
          <w:sz w:val="22"/>
        </w:rPr>
        <w:t xml:space="preserve"> közvetlenül a Javadalmazási Bizottság felügyeli. </w:t>
      </w:r>
    </w:p>
    <w:p w14:paraId="43ADCD81" w14:textId="76CAA5F5" w:rsidR="00D45769" w:rsidRPr="00971534" w:rsidRDefault="006D48C0" w:rsidP="00CC467E">
      <w:pPr>
        <w:pStyle w:val="3-Alfejezet"/>
        <w:keepNext w:val="0"/>
        <w:widowControl w:val="0"/>
        <w:spacing w:before="120" w:after="120" w:line="312" w:lineRule="auto"/>
        <w:rPr>
          <w:rFonts w:ascii="Times New Roman" w:hAnsi="Times New Roman" w:cs="Times New Roman"/>
          <w:bCs w:val="0"/>
          <w:sz w:val="22"/>
          <w:szCs w:val="22"/>
        </w:rPr>
      </w:pPr>
      <w:bookmarkStart w:id="335" w:name="_Toc471373505"/>
      <w:bookmarkStart w:id="336" w:name="_Toc471373579"/>
      <w:bookmarkStart w:id="337" w:name="_Toc471376896"/>
      <w:bookmarkStart w:id="338" w:name="_Toc471376970"/>
      <w:bookmarkStart w:id="339" w:name="_Toc471379094"/>
      <w:bookmarkStart w:id="340" w:name="_Toc471379168"/>
      <w:bookmarkStart w:id="341" w:name="_Toc471385736"/>
      <w:bookmarkStart w:id="342" w:name="_Toc471385814"/>
      <w:bookmarkStart w:id="343" w:name="_Toc58853693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r w:rsidRPr="00971534">
        <w:rPr>
          <w:rFonts w:ascii="Times New Roman" w:hAnsi="Times New Roman" w:cs="Times New Roman"/>
          <w:bCs w:val="0"/>
          <w:sz w:val="22"/>
          <w:szCs w:val="22"/>
        </w:rPr>
        <w:t>Belépési b</w:t>
      </w:r>
      <w:r w:rsidR="00D45769" w:rsidRPr="00971534">
        <w:rPr>
          <w:rFonts w:ascii="Times New Roman" w:hAnsi="Times New Roman" w:cs="Times New Roman"/>
          <w:bCs w:val="0"/>
          <w:sz w:val="22"/>
          <w:szCs w:val="22"/>
        </w:rPr>
        <w:t>ónusz</w:t>
      </w:r>
      <w:r w:rsidRPr="00971534">
        <w:rPr>
          <w:rFonts w:ascii="Times New Roman" w:hAnsi="Times New Roman" w:cs="Times New Roman"/>
          <w:bCs w:val="0"/>
          <w:sz w:val="22"/>
          <w:szCs w:val="22"/>
        </w:rPr>
        <w:t>, k</w:t>
      </w:r>
      <w:r w:rsidR="00F826E0" w:rsidRPr="00971534">
        <w:rPr>
          <w:rFonts w:ascii="Times New Roman" w:hAnsi="Times New Roman" w:cs="Times New Roman"/>
          <w:bCs w:val="0"/>
          <w:sz w:val="22"/>
          <w:szCs w:val="22"/>
        </w:rPr>
        <w:t>ompenzáció</w:t>
      </w:r>
      <w:r w:rsidR="00321D42" w:rsidRPr="00971534">
        <w:rPr>
          <w:rFonts w:ascii="Times New Roman" w:hAnsi="Times New Roman" w:cs="Times New Roman"/>
          <w:bCs w:val="0"/>
          <w:sz w:val="22"/>
          <w:szCs w:val="22"/>
        </w:rPr>
        <w:t xml:space="preserve">, </w:t>
      </w:r>
      <w:r w:rsidR="00E922B3" w:rsidRPr="00971534">
        <w:rPr>
          <w:rFonts w:ascii="Times New Roman" w:hAnsi="Times New Roman" w:cs="Times New Roman"/>
          <w:bCs w:val="0"/>
          <w:sz w:val="22"/>
          <w:szCs w:val="22"/>
        </w:rPr>
        <w:t xml:space="preserve">nem kötelező nyugdíjjuttatás, </w:t>
      </w:r>
      <w:r w:rsidR="00321D42" w:rsidRPr="00971534">
        <w:rPr>
          <w:rFonts w:ascii="Times New Roman" w:hAnsi="Times New Roman" w:cs="Times New Roman"/>
          <w:bCs w:val="0"/>
          <w:sz w:val="22"/>
          <w:szCs w:val="22"/>
        </w:rPr>
        <w:t>harmadik féltől kapott juttatások (</w:t>
      </w:r>
      <w:proofErr w:type="spellStart"/>
      <w:r w:rsidR="00321D42" w:rsidRPr="00971534">
        <w:rPr>
          <w:rFonts w:ascii="Times New Roman" w:hAnsi="Times New Roman" w:cs="Times New Roman"/>
          <w:bCs w:val="0"/>
          <w:sz w:val="22"/>
          <w:szCs w:val="22"/>
        </w:rPr>
        <w:t>inszentívák</w:t>
      </w:r>
      <w:proofErr w:type="spellEnd"/>
      <w:r w:rsidR="00321D42" w:rsidRPr="00971534">
        <w:rPr>
          <w:rFonts w:ascii="Times New Roman" w:hAnsi="Times New Roman" w:cs="Times New Roman"/>
          <w:bCs w:val="0"/>
          <w:sz w:val="22"/>
          <w:szCs w:val="22"/>
        </w:rPr>
        <w:t>)</w:t>
      </w:r>
      <w:bookmarkEnd w:id="343"/>
    </w:p>
    <w:p w14:paraId="239554E7" w14:textId="1C84698F" w:rsidR="00D45769" w:rsidRPr="00971534" w:rsidRDefault="006D48C0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bookmarkStart w:id="344" w:name="_Ref470009534"/>
      <w:r w:rsidRPr="00971534">
        <w:rPr>
          <w:rFonts w:ascii="Times New Roman" w:hAnsi="Times New Roman"/>
          <w:sz w:val="22"/>
        </w:rPr>
        <w:t>A belépési b</w:t>
      </w:r>
      <w:r w:rsidR="00F826E0" w:rsidRPr="00971534">
        <w:rPr>
          <w:rFonts w:ascii="Times New Roman" w:hAnsi="Times New Roman"/>
          <w:sz w:val="22"/>
        </w:rPr>
        <w:t>ónusz olyan javadalmazási elem, amelyre a Javadalmazási Politika hatálya alá tartozó természetes személy csak kivételesen, felvételekor egy alkalommal, egy évre lehet jogosult, továbbá amel</w:t>
      </w:r>
      <w:r w:rsidRPr="00971534">
        <w:rPr>
          <w:rFonts w:ascii="Times New Roman" w:hAnsi="Times New Roman"/>
          <w:sz w:val="22"/>
        </w:rPr>
        <w:t>ynek kifizetése egy összegben, készpénz j</w:t>
      </w:r>
      <w:r w:rsidR="00F826E0" w:rsidRPr="00971534">
        <w:rPr>
          <w:rFonts w:ascii="Times New Roman" w:hAnsi="Times New Roman"/>
          <w:sz w:val="22"/>
        </w:rPr>
        <w:t>uttatás formájában történik.</w:t>
      </w:r>
      <w:bookmarkStart w:id="345" w:name="PID182b7c7a-a281-4621-9e1d-48b7a19d9929"/>
      <w:bookmarkEnd w:id="344"/>
      <w:bookmarkEnd w:id="345"/>
      <w:r w:rsidR="00F826E0" w:rsidRPr="00971534">
        <w:rPr>
          <w:rFonts w:ascii="Times New Roman" w:hAnsi="Times New Roman"/>
          <w:sz w:val="22"/>
        </w:rPr>
        <w:t xml:space="preserve"> </w:t>
      </w:r>
      <w:r w:rsidR="00D45769" w:rsidRPr="00971534">
        <w:rPr>
          <w:rFonts w:ascii="Times New Roman" w:hAnsi="Times New Roman"/>
          <w:sz w:val="22"/>
        </w:rPr>
        <w:t>A</w:t>
      </w:r>
      <w:r w:rsidR="00AA0C26" w:rsidRPr="00971534">
        <w:rPr>
          <w:rFonts w:ascii="Times New Roman" w:hAnsi="Times New Roman"/>
          <w:sz w:val="22"/>
        </w:rPr>
        <w:t>z</w:t>
      </w:r>
      <w:r w:rsidR="00D45769" w:rsidRPr="00971534">
        <w:rPr>
          <w:rFonts w:ascii="Times New Roman" w:hAnsi="Times New Roman"/>
          <w:sz w:val="22"/>
        </w:rPr>
        <w:t xml:space="preserve"> MKB Bank </w:t>
      </w:r>
      <w:r w:rsidR="00F743F3" w:rsidRPr="00971534">
        <w:rPr>
          <w:rFonts w:ascii="Times New Roman" w:hAnsi="Times New Roman"/>
          <w:sz w:val="22"/>
        </w:rPr>
        <w:t>Nyrt.</w:t>
      </w:r>
      <w:r w:rsidRPr="00971534">
        <w:rPr>
          <w:rFonts w:ascii="Times New Roman" w:hAnsi="Times New Roman"/>
          <w:sz w:val="22"/>
        </w:rPr>
        <w:t xml:space="preserve"> és annak Leányvállalatai </w:t>
      </w:r>
      <w:r w:rsidRPr="00971534">
        <w:rPr>
          <w:rFonts w:ascii="Times New Roman" w:hAnsi="Times New Roman"/>
          <w:sz w:val="22"/>
        </w:rPr>
        <w:lastRenderedPageBreak/>
        <w:t>a belépési b</w:t>
      </w:r>
      <w:r w:rsidR="00D45769" w:rsidRPr="00971534">
        <w:rPr>
          <w:rFonts w:ascii="Times New Roman" w:hAnsi="Times New Roman"/>
          <w:sz w:val="22"/>
        </w:rPr>
        <w:t xml:space="preserve">ónusz összegét nem vehetik </w:t>
      </w:r>
      <w:r w:rsidR="000A4EA2" w:rsidRPr="00971534">
        <w:rPr>
          <w:rFonts w:ascii="Times New Roman" w:hAnsi="Times New Roman"/>
          <w:sz w:val="22"/>
        </w:rPr>
        <w:t xml:space="preserve">figyelembe az első teljesítménymérési </w:t>
      </w:r>
      <w:r w:rsidR="00D45769" w:rsidRPr="00971534">
        <w:rPr>
          <w:rFonts w:ascii="Times New Roman" w:hAnsi="Times New Roman"/>
          <w:sz w:val="22"/>
        </w:rPr>
        <w:t xml:space="preserve">időszakra vonatkozó </w:t>
      </w:r>
      <w:r w:rsidRPr="00971534">
        <w:rPr>
          <w:rFonts w:ascii="Times New Roman" w:hAnsi="Times New Roman"/>
          <w:sz w:val="22"/>
        </w:rPr>
        <w:t>f</w:t>
      </w:r>
      <w:r w:rsidR="00B549CB" w:rsidRPr="00971534">
        <w:rPr>
          <w:rFonts w:ascii="Times New Roman" w:hAnsi="Times New Roman"/>
          <w:sz w:val="22"/>
        </w:rPr>
        <w:t>ix</w:t>
      </w:r>
      <w:r w:rsidR="001F6802" w:rsidRPr="00971534">
        <w:rPr>
          <w:rFonts w:ascii="Times New Roman" w:hAnsi="Times New Roman"/>
          <w:sz w:val="22"/>
        </w:rPr>
        <w:t xml:space="preserve"> javadalmazás</w:t>
      </w:r>
      <w:r w:rsidR="00FE047E" w:rsidRPr="00971534">
        <w:rPr>
          <w:rFonts w:ascii="Times New Roman" w:hAnsi="Times New Roman"/>
          <w:sz w:val="22"/>
        </w:rPr>
        <w:t xml:space="preserve"> és </w:t>
      </w:r>
      <w:r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="00FE047E" w:rsidRPr="00971534">
        <w:rPr>
          <w:rFonts w:ascii="Times New Roman" w:hAnsi="Times New Roman"/>
          <w:sz w:val="22"/>
        </w:rPr>
        <w:t xml:space="preserve"> </w:t>
      </w:r>
      <w:r w:rsidR="00D45769" w:rsidRPr="00971534">
        <w:rPr>
          <w:rFonts w:ascii="Times New Roman" w:hAnsi="Times New Roman"/>
          <w:sz w:val="22"/>
        </w:rPr>
        <w:t>közötti arány kiszámításakor</w:t>
      </w:r>
      <w:r w:rsidR="00AD5C5B" w:rsidRPr="00971534">
        <w:rPr>
          <w:rFonts w:ascii="Times New Roman" w:hAnsi="Times New Roman"/>
          <w:sz w:val="22"/>
        </w:rPr>
        <w:t xml:space="preserve">, továbbá </w:t>
      </w:r>
      <w:r w:rsidR="00D45769" w:rsidRPr="00971534">
        <w:rPr>
          <w:rFonts w:ascii="Times New Roman" w:hAnsi="Times New Roman"/>
          <w:bCs w:val="0"/>
          <w:sz w:val="22"/>
        </w:rPr>
        <w:t>a halasztásra, a visszatartásra, illetve a visszakövetelésre vonatkozó szabályok nem alkalmaz</w:t>
      </w:r>
      <w:r w:rsidR="0034183B" w:rsidRPr="00971534">
        <w:rPr>
          <w:rFonts w:ascii="Times New Roman" w:hAnsi="Times New Roman"/>
          <w:bCs w:val="0"/>
          <w:sz w:val="22"/>
        </w:rPr>
        <w:t>andóak</w:t>
      </w:r>
      <w:r w:rsidR="00D45769" w:rsidRPr="00971534">
        <w:rPr>
          <w:rFonts w:ascii="Times New Roman" w:hAnsi="Times New Roman"/>
          <w:bCs w:val="0"/>
          <w:sz w:val="22"/>
        </w:rPr>
        <w:t>.</w:t>
      </w:r>
      <w:r w:rsidR="00F826E0" w:rsidRPr="00971534">
        <w:rPr>
          <w:rFonts w:ascii="Times New Roman" w:hAnsi="Times New Roman"/>
          <w:sz w:val="22"/>
        </w:rPr>
        <w:t xml:space="preserve"> </w:t>
      </w:r>
    </w:p>
    <w:p w14:paraId="32B86FEC" w14:textId="4D355341" w:rsidR="00D45769" w:rsidRPr="00971534" w:rsidRDefault="00F826E0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>A</w:t>
      </w:r>
      <w:r w:rsidR="006D48C0" w:rsidRPr="00971534">
        <w:rPr>
          <w:rFonts w:ascii="Times New Roman" w:hAnsi="Times New Roman"/>
          <w:sz w:val="22"/>
        </w:rPr>
        <w:t xml:space="preserve"> k</w:t>
      </w:r>
      <w:r w:rsidRPr="00971534">
        <w:rPr>
          <w:rFonts w:ascii="Times New Roman" w:hAnsi="Times New Roman"/>
          <w:sz w:val="22"/>
        </w:rPr>
        <w:t xml:space="preserve">ompenzáció korábbi jogviszonyból történő kivásárlás céljából megállapított eseti javadalmazás, ami – az MKB Bank </w:t>
      </w:r>
      <w:r w:rsidR="00F743F3" w:rsidRPr="00971534">
        <w:rPr>
          <w:rFonts w:ascii="Times New Roman" w:hAnsi="Times New Roman"/>
          <w:sz w:val="22"/>
        </w:rPr>
        <w:t>Nyrt.</w:t>
      </w:r>
      <w:r w:rsidRPr="00971534">
        <w:rPr>
          <w:rFonts w:ascii="Times New Roman" w:hAnsi="Times New Roman"/>
          <w:sz w:val="22"/>
        </w:rPr>
        <w:t xml:space="preserve"> vagy annak Leányvállalata döntése alapján – a Javadalmazási Politika hatálya alá tartozó természetes személynek abban az esetben jár, amennyiben a személy halasztott </w:t>
      </w:r>
      <w:r w:rsidR="00B549CB" w:rsidRPr="00971534">
        <w:rPr>
          <w:rFonts w:ascii="Times New Roman" w:hAnsi="Times New Roman"/>
          <w:sz w:val="22"/>
        </w:rPr>
        <w:t>teljesítményjavadalmazás</w:t>
      </w:r>
      <w:r w:rsidRPr="00971534">
        <w:rPr>
          <w:rFonts w:ascii="Times New Roman" w:hAnsi="Times New Roman"/>
          <w:sz w:val="22"/>
        </w:rPr>
        <w:t>át a szerző</w:t>
      </w:r>
      <w:r w:rsidR="006D48C0" w:rsidRPr="00971534">
        <w:rPr>
          <w:rFonts w:ascii="Times New Roman" w:hAnsi="Times New Roman"/>
          <w:sz w:val="22"/>
        </w:rPr>
        <w:t>dés megszűnése miatt a korábbi m</w:t>
      </w:r>
      <w:r w:rsidRPr="00971534">
        <w:rPr>
          <w:rFonts w:ascii="Times New Roman" w:hAnsi="Times New Roman"/>
          <w:sz w:val="22"/>
        </w:rPr>
        <w:t xml:space="preserve">unkáltató csökkentette vagy visszavonta. </w:t>
      </w:r>
      <w:r w:rsidR="00957272" w:rsidRPr="00971534">
        <w:rPr>
          <w:rFonts w:ascii="Times New Roman" w:hAnsi="Times New Roman"/>
          <w:sz w:val="22"/>
        </w:rPr>
        <w:t xml:space="preserve">A </w:t>
      </w:r>
      <w:r w:rsidR="006D48C0" w:rsidRPr="00971534">
        <w:rPr>
          <w:rFonts w:ascii="Times New Roman" w:hAnsi="Times New Roman"/>
          <w:sz w:val="22"/>
        </w:rPr>
        <w:t>k</w:t>
      </w:r>
      <w:r w:rsidR="004C525A" w:rsidRPr="00971534">
        <w:rPr>
          <w:rFonts w:ascii="Times New Roman" w:hAnsi="Times New Roman"/>
          <w:sz w:val="22"/>
        </w:rPr>
        <w:t>ompenzációt</w:t>
      </w:r>
      <w:r w:rsidR="00957272" w:rsidRPr="00971534">
        <w:rPr>
          <w:rFonts w:ascii="Times New Roman" w:hAnsi="Times New Roman"/>
          <w:sz w:val="22"/>
        </w:rPr>
        <w:t xml:space="preserve"> az Azonosított Személynek nem minősülő Jogosult Szemé</w:t>
      </w:r>
      <w:r w:rsidR="006D48C0" w:rsidRPr="00971534">
        <w:rPr>
          <w:rFonts w:ascii="Times New Roman" w:hAnsi="Times New Roman"/>
          <w:sz w:val="22"/>
        </w:rPr>
        <w:t>ly tekintetében egy összegben, k</w:t>
      </w:r>
      <w:r w:rsidR="00957272" w:rsidRPr="00971534">
        <w:rPr>
          <w:rFonts w:ascii="Times New Roman" w:hAnsi="Times New Roman"/>
          <w:sz w:val="22"/>
        </w:rPr>
        <w:t>észpé</w:t>
      </w:r>
      <w:r w:rsidR="006D48C0" w:rsidRPr="00971534">
        <w:rPr>
          <w:rFonts w:ascii="Times New Roman" w:hAnsi="Times New Roman"/>
          <w:sz w:val="22"/>
        </w:rPr>
        <w:t>nz j</w:t>
      </w:r>
      <w:r w:rsidR="0020044D" w:rsidRPr="00971534">
        <w:rPr>
          <w:rFonts w:ascii="Times New Roman" w:hAnsi="Times New Roman"/>
          <w:sz w:val="22"/>
        </w:rPr>
        <w:t>uttatás formáj</w:t>
      </w:r>
      <w:r w:rsidR="00957272" w:rsidRPr="00971534">
        <w:rPr>
          <w:rFonts w:ascii="Times New Roman" w:hAnsi="Times New Roman"/>
          <w:sz w:val="22"/>
        </w:rPr>
        <w:t>ában kell kifizetni, Azonosított Személyek esetében pedig az Azonosított Személyek</w:t>
      </w:r>
      <w:r w:rsidR="00D45769" w:rsidRPr="00971534">
        <w:rPr>
          <w:rFonts w:ascii="Times New Roman" w:hAnsi="Times New Roman"/>
          <w:sz w:val="22"/>
        </w:rPr>
        <w:t xml:space="preserve"> </w:t>
      </w:r>
      <w:r w:rsidR="006D48C0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="00957272" w:rsidRPr="00971534">
        <w:rPr>
          <w:rFonts w:ascii="Times New Roman" w:hAnsi="Times New Roman"/>
          <w:sz w:val="22"/>
        </w:rPr>
        <w:t>á</w:t>
      </w:r>
      <w:r w:rsidR="00D45769" w:rsidRPr="00971534">
        <w:rPr>
          <w:rFonts w:ascii="Times New Roman" w:hAnsi="Times New Roman"/>
          <w:sz w:val="22"/>
        </w:rPr>
        <w:t>ra vonatko</w:t>
      </w:r>
      <w:r w:rsidR="004C525A" w:rsidRPr="00971534">
        <w:rPr>
          <w:rFonts w:ascii="Times New Roman" w:hAnsi="Times New Roman"/>
          <w:sz w:val="22"/>
        </w:rPr>
        <w:t>zó összes követelmény alkalmaz</w:t>
      </w:r>
      <w:r w:rsidR="00957272" w:rsidRPr="00971534">
        <w:rPr>
          <w:rFonts w:ascii="Times New Roman" w:hAnsi="Times New Roman"/>
          <w:sz w:val="22"/>
        </w:rPr>
        <w:t>ni kell (</w:t>
      </w:r>
      <w:r w:rsidR="00D45769" w:rsidRPr="00971534">
        <w:rPr>
          <w:rFonts w:ascii="Times New Roman" w:hAnsi="Times New Roman"/>
          <w:sz w:val="22"/>
        </w:rPr>
        <w:t>beleértve a halasztási, a visszatartási, az instrumentumok formájában történő kifizetésekre vonatkozó, valamint a visszakövetelési szabályokat</w:t>
      </w:r>
      <w:r w:rsidR="00957272" w:rsidRPr="00971534">
        <w:rPr>
          <w:rFonts w:ascii="Times New Roman" w:hAnsi="Times New Roman"/>
          <w:sz w:val="22"/>
        </w:rPr>
        <w:t>)</w:t>
      </w:r>
      <w:r w:rsidR="00EF72F3" w:rsidRPr="00971534">
        <w:rPr>
          <w:rFonts w:ascii="Times New Roman" w:hAnsi="Times New Roman"/>
          <w:sz w:val="22"/>
        </w:rPr>
        <w:t>.</w:t>
      </w:r>
      <w:r w:rsidRPr="00971534">
        <w:rPr>
          <w:rFonts w:ascii="Times New Roman" w:hAnsi="Times New Roman"/>
          <w:sz w:val="22"/>
        </w:rPr>
        <w:t xml:space="preserve"> </w:t>
      </w:r>
    </w:p>
    <w:p w14:paraId="11C7C832" w14:textId="05550920" w:rsidR="00E922B3" w:rsidRPr="00971534" w:rsidRDefault="00E922B3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bookmarkStart w:id="346" w:name="_Hlk21335834"/>
      <w:r w:rsidRPr="00971534">
        <w:rPr>
          <w:rFonts w:ascii="Times New Roman" w:hAnsi="Times New Roman"/>
          <w:sz w:val="22"/>
        </w:rPr>
        <w:t>Az MKB Bank Nyrt. és a Leányvállalatai nem alkalmaznak nyugdíj-jellegű juttatásokat, illetve korai nyugdíjazási rendszert.</w:t>
      </w:r>
      <w:bookmarkEnd w:id="346"/>
    </w:p>
    <w:p w14:paraId="2986D0E7" w14:textId="24A74CF4" w:rsidR="00321D42" w:rsidRPr="00971534" w:rsidRDefault="00321D42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 xml:space="preserve">A Bank stratégiai partnerei által nyújtott juttatások részletszabályai a Retail és Kisvállalati ösztönzési rendszer és a CRM rögzítési szabályzatban kerülnek konkrétan meghatározásra. </w:t>
      </w:r>
    </w:p>
    <w:p w14:paraId="73B44E9C" w14:textId="69F77C99" w:rsidR="00A65D64" w:rsidRPr="00971534" w:rsidRDefault="00A65D64" w:rsidP="00CC467E">
      <w:pPr>
        <w:pStyle w:val="2-Fejezet"/>
        <w:keepNext w:val="0"/>
        <w:widowControl w:val="0"/>
        <w:spacing w:before="120" w:after="120" w:line="312" w:lineRule="auto"/>
        <w:rPr>
          <w:rFonts w:ascii="Times New Roman" w:hAnsi="Times New Roman" w:cs="Times New Roman"/>
          <w:sz w:val="22"/>
          <w:szCs w:val="22"/>
        </w:rPr>
      </w:pPr>
      <w:bookmarkStart w:id="347" w:name="_Toc475362938"/>
      <w:bookmarkStart w:id="348" w:name="_Toc475362939"/>
      <w:bookmarkStart w:id="349" w:name="_Toc475362940"/>
      <w:bookmarkStart w:id="350" w:name="_Toc475362941"/>
      <w:bookmarkStart w:id="351" w:name="_Toc58853694"/>
      <w:bookmarkEnd w:id="347"/>
      <w:bookmarkEnd w:id="348"/>
      <w:bookmarkEnd w:id="349"/>
      <w:bookmarkEnd w:id="350"/>
      <w:r w:rsidRPr="00971534">
        <w:rPr>
          <w:rFonts w:ascii="Times New Roman" w:hAnsi="Times New Roman" w:cs="Times New Roman"/>
          <w:sz w:val="22"/>
          <w:szCs w:val="22"/>
        </w:rPr>
        <w:t xml:space="preserve">A </w:t>
      </w:r>
      <w:r w:rsidR="00D90643" w:rsidRPr="00971534">
        <w:rPr>
          <w:rFonts w:ascii="Times New Roman" w:hAnsi="Times New Roman" w:cs="Times New Roman"/>
          <w:sz w:val="22"/>
          <w:szCs w:val="22"/>
        </w:rPr>
        <w:t>f</w:t>
      </w:r>
      <w:r w:rsidR="00B549CB" w:rsidRPr="00971534">
        <w:rPr>
          <w:rFonts w:ascii="Times New Roman" w:hAnsi="Times New Roman" w:cs="Times New Roman"/>
          <w:sz w:val="22"/>
          <w:szCs w:val="22"/>
        </w:rPr>
        <w:t>ix</w:t>
      </w:r>
      <w:r w:rsidR="001F6802" w:rsidRPr="00971534">
        <w:rPr>
          <w:rFonts w:ascii="Times New Roman" w:hAnsi="Times New Roman" w:cs="Times New Roman"/>
          <w:sz w:val="22"/>
          <w:szCs w:val="22"/>
        </w:rPr>
        <w:t xml:space="preserve"> javadalmazás</w:t>
      </w:r>
      <w:r w:rsidR="00FE047E" w:rsidRPr="00971534">
        <w:rPr>
          <w:rFonts w:ascii="Times New Roman" w:hAnsi="Times New Roman" w:cs="Times New Roman"/>
          <w:sz w:val="22"/>
          <w:szCs w:val="22"/>
        </w:rPr>
        <w:t xml:space="preserve"> és </w:t>
      </w:r>
      <w:r w:rsidR="00D90643" w:rsidRPr="00971534">
        <w:rPr>
          <w:rFonts w:ascii="Times New Roman" w:hAnsi="Times New Roman" w:cs="Times New Roman"/>
          <w:sz w:val="22"/>
          <w:szCs w:val="22"/>
        </w:rPr>
        <w:t>t</w:t>
      </w:r>
      <w:r w:rsidR="00B549CB" w:rsidRPr="00971534">
        <w:rPr>
          <w:rFonts w:ascii="Times New Roman" w:hAnsi="Times New Roman" w:cs="Times New Roman"/>
          <w:sz w:val="22"/>
          <w:szCs w:val="22"/>
        </w:rPr>
        <w:t>eljesítményjavadalmazás</w:t>
      </w:r>
      <w:r w:rsidR="00FE047E" w:rsidRPr="00971534">
        <w:rPr>
          <w:rFonts w:ascii="Times New Roman" w:hAnsi="Times New Roman" w:cs="Times New Roman"/>
          <w:sz w:val="22"/>
          <w:szCs w:val="22"/>
        </w:rPr>
        <w:t xml:space="preserve"> </w:t>
      </w:r>
      <w:r w:rsidRPr="00971534">
        <w:rPr>
          <w:rFonts w:ascii="Times New Roman" w:hAnsi="Times New Roman" w:cs="Times New Roman"/>
          <w:sz w:val="22"/>
          <w:szCs w:val="22"/>
        </w:rPr>
        <w:t>aránya</w:t>
      </w:r>
      <w:bookmarkEnd w:id="327"/>
      <w:bookmarkEnd w:id="328"/>
      <w:bookmarkEnd w:id="329"/>
      <w:bookmarkEnd w:id="330"/>
      <w:bookmarkEnd w:id="331"/>
      <w:bookmarkEnd w:id="332"/>
      <w:bookmarkEnd w:id="351"/>
      <w:r w:rsidRPr="00971534">
        <w:rPr>
          <w:rFonts w:ascii="Times New Roman" w:hAnsi="Times New Roman" w:cs="Times New Roman"/>
          <w:sz w:val="22"/>
          <w:szCs w:val="22"/>
        </w:rPr>
        <w:t xml:space="preserve"> </w:t>
      </w:r>
      <w:bookmarkStart w:id="352" w:name="PID051ffa84-6bee-4132-aa17-134956dc88d9"/>
      <w:bookmarkEnd w:id="352"/>
    </w:p>
    <w:p w14:paraId="68B22ADB" w14:textId="60693653" w:rsidR="00FA5A11" w:rsidRPr="00971534" w:rsidRDefault="00126CEC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bookmarkStart w:id="353" w:name="PIDea90fb3a-7c70-46cb-8559-8949f85c35a8"/>
      <w:bookmarkStart w:id="354" w:name="PID3069f1df-0897-4a88-81ec-77c9759a54cf"/>
      <w:bookmarkEnd w:id="353"/>
      <w:bookmarkEnd w:id="354"/>
      <w:r w:rsidRPr="00971534">
        <w:rPr>
          <w:rFonts w:ascii="Times New Roman" w:hAnsi="Times New Roman"/>
          <w:sz w:val="22"/>
        </w:rPr>
        <w:t xml:space="preserve">A </w:t>
      </w:r>
      <w:r w:rsidR="00CE43EA" w:rsidRPr="00971534">
        <w:rPr>
          <w:rFonts w:ascii="Times New Roman" w:hAnsi="Times New Roman"/>
          <w:sz w:val="22"/>
        </w:rPr>
        <w:t>f</w:t>
      </w:r>
      <w:r w:rsidR="00B549CB" w:rsidRPr="00971534">
        <w:rPr>
          <w:rFonts w:ascii="Times New Roman" w:hAnsi="Times New Roman"/>
          <w:sz w:val="22"/>
        </w:rPr>
        <w:t>ix</w:t>
      </w:r>
      <w:r w:rsidR="001F6802" w:rsidRPr="00971534">
        <w:rPr>
          <w:rFonts w:ascii="Times New Roman" w:hAnsi="Times New Roman"/>
          <w:sz w:val="22"/>
        </w:rPr>
        <w:t xml:space="preserve"> javadalmazás</w:t>
      </w:r>
      <w:r w:rsidR="00CE43EA" w:rsidRPr="00971534">
        <w:rPr>
          <w:rFonts w:ascii="Times New Roman" w:hAnsi="Times New Roman"/>
          <w:sz w:val="22"/>
        </w:rPr>
        <w:t xml:space="preserve"> és a 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="00FE047E" w:rsidRPr="00971534">
        <w:rPr>
          <w:rFonts w:ascii="Times New Roman" w:hAnsi="Times New Roman"/>
          <w:sz w:val="22"/>
        </w:rPr>
        <w:t xml:space="preserve"> </w:t>
      </w:r>
      <w:r w:rsidR="00E922B3" w:rsidRPr="00971534">
        <w:rPr>
          <w:rFonts w:ascii="Times New Roman" w:hAnsi="Times New Roman"/>
          <w:sz w:val="22"/>
        </w:rPr>
        <w:t xml:space="preserve">összetevőinek </w:t>
      </w:r>
      <w:proofErr w:type="spellStart"/>
      <w:r w:rsidR="00E922B3" w:rsidRPr="00971534">
        <w:rPr>
          <w:rFonts w:ascii="Times New Roman" w:hAnsi="Times New Roman"/>
          <w:sz w:val="22"/>
        </w:rPr>
        <w:t>megejelölését</w:t>
      </w:r>
      <w:proofErr w:type="spellEnd"/>
      <w:r w:rsidR="00E922B3" w:rsidRPr="00971534">
        <w:rPr>
          <w:rFonts w:ascii="Times New Roman" w:hAnsi="Times New Roman"/>
          <w:sz w:val="22"/>
        </w:rPr>
        <w:t xml:space="preserve">, valamint ezek </w:t>
      </w:r>
      <w:r w:rsidRPr="00971534">
        <w:rPr>
          <w:rFonts w:ascii="Times New Roman" w:hAnsi="Times New Roman"/>
          <w:sz w:val="22"/>
        </w:rPr>
        <w:t>arányá</w:t>
      </w:r>
      <w:r w:rsidR="00FA5A11" w:rsidRPr="00971534">
        <w:rPr>
          <w:rFonts w:ascii="Times New Roman" w:hAnsi="Times New Roman"/>
          <w:sz w:val="22"/>
        </w:rPr>
        <w:t xml:space="preserve">t az MKB Bank </w:t>
      </w:r>
      <w:r w:rsidR="00F743F3" w:rsidRPr="00971534">
        <w:rPr>
          <w:rFonts w:ascii="Times New Roman" w:hAnsi="Times New Roman"/>
          <w:sz w:val="22"/>
        </w:rPr>
        <w:t>Nyrt.</w:t>
      </w:r>
      <w:r w:rsidR="00FA5A11" w:rsidRPr="00971534">
        <w:rPr>
          <w:rFonts w:ascii="Times New Roman" w:hAnsi="Times New Roman"/>
          <w:sz w:val="22"/>
        </w:rPr>
        <w:t xml:space="preserve">, illetve a </w:t>
      </w:r>
      <w:r w:rsidR="0026785D" w:rsidRPr="00971534">
        <w:rPr>
          <w:rFonts w:ascii="Times New Roman" w:hAnsi="Times New Roman"/>
          <w:sz w:val="22"/>
        </w:rPr>
        <w:t xml:space="preserve">Leányvállalatok tekintetében, az MKB Bank </w:t>
      </w:r>
      <w:r w:rsidR="00F743F3" w:rsidRPr="00971534">
        <w:rPr>
          <w:rFonts w:ascii="Times New Roman" w:hAnsi="Times New Roman"/>
          <w:sz w:val="22"/>
        </w:rPr>
        <w:t>Nyrt.</w:t>
      </w:r>
      <w:r w:rsidR="0026785D" w:rsidRPr="00971534">
        <w:rPr>
          <w:rFonts w:ascii="Times New Roman" w:hAnsi="Times New Roman"/>
          <w:sz w:val="22"/>
        </w:rPr>
        <w:t xml:space="preserve"> „</w:t>
      </w:r>
      <w:r w:rsidR="0026785D" w:rsidRPr="00971534">
        <w:rPr>
          <w:rFonts w:ascii="Times New Roman" w:hAnsi="Times New Roman"/>
          <w:i/>
          <w:sz w:val="22"/>
        </w:rPr>
        <w:t>Ösztönzési rendszer folyamat</w:t>
      </w:r>
      <w:r w:rsidR="0026785D" w:rsidRPr="00971534">
        <w:rPr>
          <w:rFonts w:ascii="Times New Roman" w:hAnsi="Times New Roman"/>
          <w:sz w:val="22"/>
        </w:rPr>
        <w:t xml:space="preserve">” elnevezésű, </w:t>
      </w:r>
      <w:r w:rsidR="00420AC3" w:rsidRPr="00971534">
        <w:rPr>
          <w:rFonts w:ascii="Times New Roman" w:hAnsi="Times New Roman"/>
          <w:sz w:val="22"/>
        </w:rPr>
        <w:t>7/2017</w:t>
      </w:r>
      <w:r w:rsidR="0026785D" w:rsidRPr="00971534">
        <w:rPr>
          <w:rFonts w:ascii="Times New Roman" w:hAnsi="Times New Roman"/>
          <w:sz w:val="22"/>
        </w:rPr>
        <w:t>. számú szabályzata (a továbbiakban „</w:t>
      </w:r>
      <w:r w:rsidR="00FA5A11" w:rsidRPr="00971534">
        <w:rPr>
          <w:rFonts w:ascii="Times New Roman" w:hAnsi="Times New Roman"/>
          <w:sz w:val="22"/>
        </w:rPr>
        <w:t>Ösztönzési Szabályzat</w:t>
      </w:r>
      <w:r w:rsidR="0026785D" w:rsidRPr="00971534">
        <w:rPr>
          <w:rFonts w:ascii="Times New Roman" w:hAnsi="Times New Roman"/>
          <w:sz w:val="22"/>
        </w:rPr>
        <w:t>”)</w:t>
      </w:r>
      <w:r w:rsidR="00C81036" w:rsidRPr="00971534">
        <w:rPr>
          <w:rFonts w:ascii="Times New Roman" w:hAnsi="Times New Roman"/>
          <w:sz w:val="22"/>
        </w:rPr>
        <w:t xml:space="preserve"> </w:t>
      </w:r>
      <w:r w:rsidR="00FA5A11" w:rsidRPr="00971534">
        <w:rPr>
          <w:rFonts w:ascii="Times New Roman" w:hAnsi="Times New Roman"/>
          <w:sz w:val="22"/>
        </w:rPr>
        <w:t>határozza meg</w:t>
      </w:r>
      <w:r w:rsidRPr="00971534">
        <w:rPr>
          <w:rFonts w:ascii="Times New Roman" w:hAnsi="Times New Roman"/>
          <w:sz w:val="22"/>
        </w:rPr>
        <w:t xml:space="preserve"> </w:t>
      </w:r>
      <w:bookmarkStart w:id="355" w:name="PID2c386320-6282-4e61-bb81-374c81f0050f"/>
      <w:bookmarkEnd w:id="355"/>
      <w:r w:rsidR="004C651C" w:rsidRPr="00971534">
        <w:rPr>
          <w:rFonts w:ascii="Times New Roman" w:hAnsi="Times New Roman"/>
          <w:sz w:val="22"/>
        </w:rPr>
        <w:t>az alábbiak szerint</w:t>
      </w:r>
      <w:r w:rsidR="00BE28B6" w:rsidRPr="00971534">
        <w:rPr>
          <w:rFonts w:ascii="Times New Roman" w:hAnsi="Times New Roman"/>
          <w:sz w:val="22"/>
        </w:rPr>
        <w:t>, azzal, hogy a teljesítményjavadalmazás aránya a Javadalmazási Politika hatálya alá tartozó egyetlen Jogosult Személy esetében sem haladhatja meg a fix javadalmazás 100 százalékát</w:t>
      </w:r>
      <w:r w:rsidR="00450223" w:rsidRPr="00971534">
        <w:rPr>
          <w:rFonts w:ascii="Times New Roman" w:hAnsi="Times New Roman"/>
          <w:sz w:val="22"/>
        </w:rPr>
        <w:t>.</w:t>
      </w:r>
      <w:r w:rsidR="00176774" w:rsidRPr="00971534">
        <w:rPr>
          <w:rFonts w:ascii="Times New Roman" w:hAnsi="Times New Roman"/>
          <w:sz w:val="22"/>
        </w:rPr>
        <w:t xml:space="preserve"> </w:t>
      </w:r>
    </w:p>
    <w:p w14:paraId="1DFDE191" w14:textId="68B9994D" w:rsidR="00A86EA9" w:rsidRPr="00971534" w:rsidRDefault="00126CEC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 xml:space="preserve">A </w:t>
      </w:r>
      <w:r w:rsidR="00C42862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="004E32E0" w:rsidRPr="00971534">
        <w:rPr>
          <w:rFonts w:ascii="Times New Roman" w:hAnsi="Times New Roman"/>
          <w:sz w:val="22"/>
        </w:rPr>
        <w:t xml:space="preserve"> </w:t>
      </w:r>
      <w:r w:rsidRPr="00971534">
        <w:rPr>
          <w:rFonts w:ascii="Times New Roman" w:hAnsi="Times New Roman"/>
          <w:sz w:val="22"/>
        </w:rPr>
        <w:t xml:space="preserve">meghatározása oly módon történik, hogy ösztönözze a </w:t>
      </w:r>
      <w:r w:rsidR="00340055" w:rsidRPr="00971534">
        <w:rPr>
          <w:rFonts w:ascii="Times New Roman" w:hAnsi="Times New Roman"/>
          <w:sz w:val="22"/>
        </w:rPr>
        <w:t>Jogosult Személyeket</w:t>
      </w:r>
      <w:r w:rsidRPr="00971534">
        <w:rPr>
          <w:rFonts w:ascii="Times New Roman" w:hAnsi="Times New Roman"/>
          <w:sz w:val="22"/>
        </w:rPr>
        <w:t xml:space="preserve"> az MKB Bank </w:t>
      </w:r>
      <w:r w:rsidR="00F743F3" w:rsidRPr="00971534">
        <w:rPr>
          <w:rFonts w:ascii="Times New Roman" w:hAnsi="Times New Roman"/>
          <w:sz w:val="22"/>
        </w:rPr>
        <w:t>Nyrt.</w:t>
      </w:r>
      <w:r w:rsidRPr="00971534">
        <w:rPr>
          <w:rFonts w:ascii="Times New Roman" w:hAnsi="Times New Roman"/>
          <w:sz w:val="22"/>
        </w:rPr>
        <w:t xml:space="preserve"> és a </w:t>
      </w:r>
      <w:r w:rsidR="00DF0414" w:rsidRPr="00971534">
        <w:rPr>
          <w:rFonts w:ascii="Times New Roman" w:hAnsi="Times New Roman"/>
          <w:sz w:val="22"/>
        </w:rPr>
        <w:t>MKB bankcsoport</w:t>
      </w:r>
      <w:r w:rsidRPr="00971534">
        <w:rPr>
          <w:rFonts w:ascii="Times New Roman" w:hAnsi="Times New Roman"/>
          <w:sz w:val="22"/>
        </w:rPr>
        <w:t xml:space="preserve"> hosszú távú eredményes működésére, és adjon lehetőséget a kockázatok alapján történő </w:t>
      </w:r>
      <w:r w:rsidR="00DF7C47" w:rsidRPr="00971534">
        <w:rPr>
          <w:rFonts w:ascii="Times New Roman" w:hAnsi="Times New Roman"/>
          <w:sz w:val="22"/>
        </w:rPr>
        <w:t>e</w:t>
      </w:r>
      <w:r w:rsidR="00516290" w:rsidRPr="00971534">
        <w:rPr>
          <w:rFonts w:ascii="Times New Roman" w:hAnsi="Times New Roman"/>
          <w:sz w:val="22"/>
        </w:rPr>
        <w:t>lőzetes</w:t>
      </w:r>
      <w:r w:rsidR="00675283" w:rsidRPr="00971534">
        <w:rPr>
          <w:rFonts w:ascii="Times New Roman" w:hAnsi="Times New Roman"/>
          <w:sz w:val="22"/>
        </w:rPr>
        <w:t>,</w:t>
      </w:r>
      <w:r w:rsidR="00516290" w:rsidRPr="00971534">
        <w:rPr>
          <w:rFonts w:ascii="Times New Roman" w:hAnsi="Times New Roman"/>
          <w:sz w:val="22"/>
        </w:rPr>
        <w:t xml:space="preserve"> illetve </w:t>
      </w:r>
      <w:r w:rsidR="00DF7C47" w:rsidRPr="00971534">
        <w:rPr>
          <w:rFonts w:ascii="Times New Roman" w:hAnsi="Times New Roman"/>
          <w:sz w:val="22"/>
        </w:rPr>
        <w:t>utólagos kockázati é</w:t>
      </w:r>
      <w:r w:rsidRPr="00971534">
        <w:rPr>
          <w:rFonts w:ascii="Times New Roman" w:hAnsi="Times New Roman"/>
          <w:sz w:val="22"/>
        </w:rPr>
        <w:t>rtékelésre</w:t>
      </w:r>
      <w:r w:rsidR="00340055" w:rsidRPr="00971534">
        <w:rPr>
          <w:rFonts w:ascii="Times New Roman" w:hAnsi="Times New Roman"/>
          <w:sz w:val="22"/>
        </w:rPr>
        <w:t>, valamint az elszámolt/</w:t>
      </w:r>
      <w:r w:rsidRPr="00971534">
        <w:rPr>
          <w:rFonts w:ascii="Times New Roman" w:hAnsi="Times New Roman"/>
          <w:sz w:val="22"/>
        </w:rPr>
        <w:t xml:space="preserve">kifizetett </w:t>
      </w:r>
      <w:r w:rsidR="00DF7C47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Pr="00971534">
        <w:rPr>
          <w:rFonts w:ascii="Times New Roman" w:hAnsi="Times New Roman"/>
          <w:sz w:val="22"/>
        </w:rPr>
        <w:t xml:space="preserve"> </w:t>
      </w:r>
      <w:r w:rsidR="004F0F61" w:rsidRPr="00971534">
        <w:rPr>
          <w:rFonts w:ascii="Times New Roman" w:hAnsi="Times New Roman"/>
          <w:sz w:val="22"/>
        </w:rPr>
        <w:t xml:space="preserve">esetleges </w:t>
      </w:r>
      <w:r w:rsidRPr="00971534">
        <w:rPr>
          <w:rFonts w:ascii="Times New Roman" w:hAnsi="Times New Roman"/>
          <w:sz w:val="22"/>
        </w:rPr>
        <w:t xml:space="preserve">visszakövetelésére. A </w:t>
      </w:r>
      <w:r w:rsidR="00DF7C47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Pr="00971534">
        <w:rPr>
          <w:rFonts w:ascii="Times New Roman" w:hAnsi="Times New Roman"/>
          <w:sz w:val="22"/>
        </w:rPr>
        <w:t xml:space="preserve"> 100 százalékára csökkentési</w:t>
      </w:r>
      <w:r w:rsidR="00675283" w:rsidRPr="00971534">
        <w:rPr>
          <w:rFonts w:ascii="Times New Roman" w:hAnsi="Times New Roman"/>
          <w:sz w:val="22"/>
        </w:rPr>
        <w:t>,</w:t>
      </w:r>
      <w:r w:rsidRPr="00971534">
        <w:rPr>
          <w:rFonts w:ascii="Times New Roman" w:hAnsi="Times New Roman"/>
          <w:sz w:val="22"/>
        </w:rPr>
        <w:t xml:space="preserve"> illetőleg visszakövetelési szabályok alkalmaz</w:t>
      </w:r>
      <w:r w:rsidR="004664DA" w:rsidRPr="00971534">
        <w:rPr>
          <w:rFonts w:ascii="Times New Roman" w:hAnsi="Times New Roman"/>
          <w:sz w:val="22"/>
        </w:rPr>
        <w:t>ható</w:t>
      </w:r>
      <w:r w:rsidRPr="00971534">
        <w:rPr>
          <w:rFonts w:ascii="Times New Roman" w:hAnsi="Times New Roman"/>
          <w:sz w:val="22"/>
        </w:rPr>
        <w:t>ak.</w:t>
      </w:r>
      <w:bookmarkStart w:id="356" w:name="PIDf8b3ed5d-ac42-4636-b62a-be458af5ba30"/>
      <w:bookmarkStart w:id="357" w:name="PID5c071364-4827-4c8a-80d9-b0e77d0a65a5"/>
      <w:bookmarkStart w:id="358" w:name="PID520d0e2a-fcc1-4af4-874d-e798eb62ac34"/>
      <w:bookmarkStart w:id="359" w:name="PID4938a1ed-1e61-4397-a2b1-b137ca8d36e8"/>
      <w:bookmarkStart w:id="360" w:name="PID06a470c7-ac8d-4b4a-850d-302ef0a56269"/>
      <w:bookmarkStart w:id="361" w:name="PIDd8640394-5472-46f2-adcd-a97f9d52d0db"/>
      <w:bookmarkStart w:id="362" w:name="PID52ef647f-5a8e-41ae-91f7-8abe04fe0574"/>
      <w:bookmarkStart w:id="363" w:name="PID1b06e61a-dba0-4639-937e-a84686ad1ed3"/>
      <w:bookmarkStart w:id="364" w:name="PID06cd495c-42d5-4c2c-bf86-4a382197a097"/>
      <w:bookmarkStart w:id="365" w:name="PID8ba5c140-1656-42b5-803a-936720100e12"/>
      <w:bookmarkStart w:id="366" w:name="PID41656c7c-350d-48e9-9ca1-0be39a010cee"/>
      <w:bookmarkStart w:id="367" w:name="PID97a7dcd0-bb8a-4a4f-99d6-9030705ff8c0"/>
      <w:bookmarkStart w:id="368" w:name="PID3e381ff0-647e-45f1-8862-9a9fbb729a8c"/>
      <w:bookmarkStart w:id="369" w:name="PID67118e5f-1765-4273-83a1-7cefc8dbed58"/>
      <w:bookmarkStart w:id="370" w:name="_Toc475362943"/>
      <w:bookmarkStart w:id="371" w:name="PID7ed6f748-6b6a-4f46-b296-27d62fea14dd"/>
      <w:bookmarkStart w:id="372" w:name="_Toc475362944"/>
      <w:bookmarkStart w:id="373" w:name="PID03efe863-453a-4030-bbb8-5caae59a0d4b"/>
      <w:bookmarkStart w:id="374" w:name="PID0eb2e373-749d-4bc0-acbc-16cc7517a364"/>
      <w:bookmarkStart w:id="375" w:name="_Toc473135108"/>
      <w:bookmarkStart w:id="376" w:name="_Toc473275258"/>
      <w:bookmarkStart w:id="377" w:name="_Toc473277135"/>
      <w:bookmarkStart w:id="378" w:name="PID52ccf9a7-3fef-4462-b3d6-8396775983d1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r w:rsidR="00F31E83" w:rsidRPr="00971534">
        <w:rPr>
          <w:rFonts w:ascii="Times New Roman" w:hAnsi="Times New Roman"/>
          <w:sz w:val="22"/>
        </w:rPr>
        <w:t xml:space="preserve"> </w:t>
      </w:r>
    </w:p>
    <w:p w14:paraId="333B1CB4" w14:textId="6AE354A2" w:rsidR="00955189" w:rsidRPr="00971534" w:rsidRDefault="00955189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 xml:space="preserve">Az MKB Bank Nyrt. az adott üzleti évben bankcsoporti szinten kifizetett összes javadalmazás teljesítményjavadalmazás és alapjavadalmazás közötti arányait a CRR követelménye alapján az adott üzleti évre vonatkozó nyilvánosságra hozatal részeként teszi közzé. </w:t>
      </w:r>
    </w:p>
    <w:p w14:paraId="1D8939D2" w14:textId="6D6C2568" w:rsidR="009D0930" w:rsidRPr="00971534" w:rsidRDefault="009D0930" w:rsidP="00CC467E">
      <w:pPr>
        <w:pStyle w:val="1-Rsz"/>
        <w:keepNext w:val="0"/>
        <w:widowControl w:val="0"/>
        <w:spacing w:before="120" w:after="120" w:line="312" w:lineRule="auto"/>
        <w:rPr>
          <w:rFonts w:ascii="Times New Roman" w:hAnsi="Times New Roman" w:cs="Times New Roman"/>
          <w:sz w:val="22"/>
          <w:szCs w:val="22"/>
        </w:rPr>
      </w:pPr>
      <w:bookmarkStart w:id="379" w:name="PID5732d986-1bdc-4b5e-b45c-0bb06f0bb477"/>
      <w:bookmarkStart w:id="380" w:name="_Ref474248510"/>
      <w:bookmarkStart w:id="381" w:name="_Toc58853695"/>
      <w:bookmarkEnd w:id="379"/>
      <w:r w:rsidRPr="00971534">
        <w:rPr>
          <w:rFonts w:ascii="Times New Roman" w:hAnsi="Times New Roman" w:cs="Times New Roman"/>
          <w:sz w:val="22"/>
          <w:szCs w:val="22"/>
        </w:rPr>
        <w:t xml:space="preserve">A </w:t>
      </w:r>
      <w:r w:rsidR="00B549CB" w:rsidRPr="00971534">
        <w:rPr>
          <w:rFonts w:ascii="Times New Roman" w:hAnsi="Times New Roman" w:cs="Times New Roman"/>
          <w:sz w:val="22"/>
          <w:szCs w:val="22"/>
        </w:rPr>
        <w:t>Teljesítményjavadalmazás</w:t>
      </w:r>
      <w:r w:rsidRPr="00971534">
        <w:rPr>
          <w:rFonts w:ascii="Times New Roman" w:hAnsi="Times New Roman" w:cs="Times New Roman"/>
          <w:sz w:val="22"/>
          <w:szCs w:val="22"/>
        </w:rPr>
        <w:t>i Rendszer Működési folyamata</w:t>
      </w:r>
      <w:bookmarkEnd w:id="380"/>
      <w:bookmarkEnd w:id="381"/>
    </w:p>
    <w:p w14:paraId="3FBB4F74" w14:textId="37694AEE" w:rsidR="00C42EDF" w:rsidRPr="00971534" w:rsidRDefault="004A4D5C" w:rsidP="00CC467E">
      <w:pPr>
        <w:pStyle w:val="3-Alfejezet"/>
        <w:keepNext w:val="0"/>
        <w:widowControl w:val="0"/>
        <w:spacing w:before="120" w:after="120" w:line="312" w:lineRule="auto"/>
        <w:rPr>
          <w:rFonts w:ascii="Times New Roman" w:hAnsi="Times New Roman" w:cs="Times New Roman"/>
          <w:sz w:val="22"/>
          <w:szCs w:val="22"/>
        </w:rPr>
      </w:pPr>
      <w:bookmarkStart w:id="382" w:name="_Toc58853696"/>
      <w:r w:rsidRPr="00971534">
        <w:rPr>
          <w:rFonts w:ascii="Times New Roman" w:hAnsi="Times New Roman" w:cs="Times New Roman"/>
          <w:sz w:val="22"/>
          <w:szCs w:val="22"/>
        </w:rPr>
        <w:t>A K</w:t>
      </w:r>
      <w:r w:rsidR="00C42EDF" w:rsidRPr="00971534">
        <w:rPr>
          <w:rFonts w:ascii="Times New Roman" w:hAnsi="Times New Roman" w:cs="Times New Roman"/>
          <w:sz w:val="22"/>
          <w:szCs w:val="22"/>
        </w:rPr>
        <w:t>eretösszeg megállapítása</w:t>
      </w:r>
      <w:bookmarkEnd w:id="382"/>
    </w:p>
    <w:p w14:paraId="0B3B8F01" w14:textId="7B2B8D84" w:rsidR="00C42EDF" w:rsidRPr="00971534" w:rsidRDefault="00346991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>Az MKB bankcsoporti szintjén, teljesítményalapú javadalmazásra fordítható maximális összeget</w:t>
      </w:r>
      <w:r w:rsidR="002E6F5B" w:rsidRPr="00971534">
        <w:rPr>
          <w:rFonts w:ascii="Times New Roman" w:hAnsi="Times New Roman"/>
          <w:sz w:val="22"/>
        </w:rPr>
        <w:t xml:space="preserve"> (a továbbiakban „Keretösszeg”)</w:t>
      </w:r>
      <w:r w:rsidR="00C42EDF" w:rsidRPr="00971534">
        <w:rPr>
          <w:rFonts w:ascii="Times New Roman" w:hAnsi="Times New Roman"/>
          <w:sz w:val="22"/>
        </w:rPr>
        <w:t xml:space="preserve"> </w:t>
      </w:r>
      <w:r w:rsidRPr="00971534">
        <w:rPr>
          <w:rFonts w:ascii="Times New Roman" w:hAnsi="Times New Roman"/>
          <w:sz w:val="22"/>
        </w:rPr>
        <w:t xml:space="preserve">– </w:t>
      </w:r>
      <w:r w:rsidR="006C79D0" w:rsidRPr="00971534">
        <w:rPr>
          <w:rFonts w:ascii="Times New Roman" w:hAnsi="Times New Roman"/>
          <w:sz w:val="22"/>
        </w:rPr>
        <w:t>a t</w:t>
      </w:r>
      <w:r w:rsidR="00DF0414" w:rsidRPr="00971534">
        <w:rPr>
          <w:rFonts w:ascii="Times New Roman" w:hAnsi="Times New Roman"/>
          <w:sz w:val="22"/>
        </w:rPr>
        <w:t>árgyév</w:t>
      </w:r>
      <w:r w:rsidRPr="00971534">
        <w:rPr>
          <w:rFonts w:ascii="Times New Roman" w:hAnsi="Times New Roman"/>
          <w:sz w:val="22"/>
        </w:rPr>
        <w:t xml:space="preserve">re vonatkozóan – </w:t>
      </w:r>
      <w:r w:rsidR="00C42EDF" w:rsidRPr="00971534">
        <w:rPr>
          <w:rFonts w:ascii="Times New Roman" w:hAnsi="Times New Roman"/>
          <w:sz w:val="22"/>
        </w:rPr>
        <w:t xml:space="preserve">az MKB Bank </w:t>
      </w:r>
      <w:r w:rsidR="00F743F3" w:rsidRPr="00971534">
        <w:rPr>
          <w:rFonts w:ascii="Times New Roman" w:hAnsi="Times New Roman"/>
          <w:sz w:val="22"/>
        </w:rPr>
        <w:t>Nyrt.</w:t>
      </w:r>
      <w:r w:rsidR="00C42EDF" w:rsidRPr="00971534">
        <w:rPr>
          <w:rFonts w:ascii="Times New Roman" w:hAnsi="Times New Roman"/>
          <w:sz w:val="22"/>
        </w:rPr>
        <w:t xml:space="preserve"> Igazgatósága határozza meg, az adott </w:t>
      </w:r>
      <w:r w:rsidRPr="00971534">
        <w:rPr>
          <w:rFonts w:ascii="Times New Roman" w:hAnsi="Times New Roman"/>
          <w:sz w:val="22"/>
        </w:rPr>
        <w:t>t</w:t>
      </w:r>
      <w:r w:rsidR="00DF0414" w:rsidRPr="00971534">
        <w:rPr>
          <w:rFonts w:ascii="Times New Roman" w:hAnsi="Times New Roman"/>
          <w:sz w:val="22"/>
        </w:rPr>
        <w:t>árgyév</w:t>
      </w:r>
      <w:r w:rsidR="00C42EDF" w:rsidRPr="00971534">
        <w:rPr>
          <w:rFonts w:ascii="Times New Roman" w:hAnsi="Times New Roman"/>
          <w:sz w:val="22"/>
        </w:rPr>
        <w:t>re v</w:t>
      </w:r>
      <w:r w:rsidRPr="00971534">
        <w:rPr>
          <w:rFonts w:ascii="Times New Roman" w:hAnsi="Times New Roman"/>
          <w:sz w:val="22"/>
        </w:rPr>
        <w:t>onatkozó üzleti t</w:t>
      </w:r>
      <w:r w:rsidR="00242BE3" w:rsidRPr="00971534">
        <w:rPr>
          <w:rFonts w:ascii="Times New Roman" w:hAnsi="Times New Roman"/>
          <w:sz w:val="22"/>
        </w:rPr>
        <w:t>erv keretében.</w:t>
      </w:r>
      <w:r w:rsidR="004A05C2" w:rsidRPr="00971534">
        <w:rPr>
          <w:rFonts w:ascii="Times New Roman" w:hAnsi="Times New Roman"/>
          <w:sz w:val="22"/>
        </w:rPr>
        <w:t xml:space="preserve"> </w:t>
      </w:r>
    </w:p>
    <w:p w14:paraId="4F0B5CA2" w14:textId="40FB4822" w:rsidR="00EC582E" w:rsidRPr="00971534" w:rsidRDefault="002E6F5B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lastRenderedPageBreak/>
        <w:t xml:space="preserve">A Keretösszeget </w:t>
      </w:r>
      <w:r w:rsidR="001C5C83" w:rsidRPr="00971534">
        <w:rPr>
          <w:rFonts w:ascii="Times New Roman" w:hAnsi="Times New Roman"/>
          <w:sz w:val="22"/>
        </w:rPr>
        <w:t>úgy kell meghatározni</w:t>
      </w:r>
      <w:r w:rsidRPr="00971534">
        <w:rPr>
          <w:rFonts w:ascii="Times New Roman" w:hAnsi="Times New Roman"/>
          <w:sz w:val="22"/>
        </w:rPr>
        <w:t xml:space="preserve"> az adott tárgyév tekintetében, hogy a t</w:t>
      </w:r>
      <w:r w:rsidR="001C5C83" w:rsidRPr="00971534">
        <w:rPr>
          <w:rFonts w:ascii="Times New Roman" w:hAnsi="Times New Roman"/>
          <w:sz w:val="22"/>
        </w:rPr>
        <w:t>elj</w:t>
      </w:r>
      <w:r w:rsidRPr="00971534">
        <w:rPr>
          <w:rFonts w:ascii="Times New Roman" w:hAnsi="Times New Roman"/>
          <w:sz w:val="22"/>
        </w:rPr>
        <w:t>esítmény</w:t>
      </w:r>
      <w:r w:rsidR="00477904" w:rsidRPr="00971534">
        <w:rPr>
          <w:rFonts w:ascii="Times New Roman" w:hAnsi="Times New Roman"/>
          <w:sz w:val="22"/>
        </w:rPr>
        <w:t>j</w:t>
      </w:r>
      <w:r w:rsidRPr="00971534">
        <w:rPr>
          <w:rFonts w:ascii="Times New Roman" w:hAnsi="Times New Roman"/>
          <w:sz w:val="22"/>
        </w:rPr>
        <w:t>avadalmazáson belül, a m</w:t>
      </w:r>
      <w:r w:rsidR="001C5C83" w:rsidRPr="00971534">
        <w:rPr>
          <w:rFonts w:ascii="Times New Roman" w:hAnsi="Times New Roman"/>
          <w:sz w:val="22"/>
        </w:rPr>
        <w:t>ozgóbérre</w:t>
      </w:r>
      <w:r w:rsidR="004A4D5C" w:rsidRPr="00971534">
        <w:rPr>
          <w:rFonts w:ascii="Times New Roman" w:hAnsi="Times New Roman"/>
          <w:sz w:val="22"/>
        </w:rPr>
        <w:t xml:space="preserve"> (a teljesítményjavadalmazás olyan speciális formája, amelyre csak az Azonosított Személynek nem minősülő Jogosult Személyek meghatározott köre jogosult)</w:t>
      </w:r>
      <w:r w:rsidR="001C5C83" w:rsidRPr="00971534">
        <w:rPr>
          <w:rFonts w:ascii="Times New Roman" w:hAnsi="Times New Roman"/>
          <w:sz w:val="22"/>
        </w:rPr>
        <w:t xml:space="preserve"> előirányzott rész egyértelműen elkülöníthető legyen.</w:t>
      </w:r>
      <w:r w:rsidR="00C40BDA" w:rsidRPr="00971534">
        <w:rPr>
          <w:rFonts w:ascii="Times New Roman" w:hAnsi="Times New Roman"/>
          <w:sz w:val="22"/>
        </w:rPr>
        <w:t xml:space="preserve"> </w:t>
      </w:r>
      <w:r w:rsidR="001C5C83" w:rsidRPr="00971534">
        <w:rPr>
          <w:rFonts w:ascii="Times New Roman" w:hAnsi="Times New Roman"/>
          <w:sz w:val="22"/>
        </w:rPr>
        <w:t xml:space="preserve">A </w:t>
      </w:r>
      <w:r w:rsidR="001C5C83" w:rsidRPr="00971534">
        <w:rPr>
          <w:rFonts w:ascii="Times New Roman" w:hAnsi="Times New Roman"/>
          <w:sz w:val="22"/>
        </w:rPr>
        <w:fldChar w:fldCharType="begin"/>
      </w:r>
      <w:r w:rsidR="001C5C83" w:rsidRPr="00971534">
        <w:rPr>
          <w:rFonts w:ascii="Times New Roman" w:hAnsi="Times New Roman"/>
          <w:sz w:val="22"/>
        </w:rPr>
        <w:instrText xml:space="preserve"> REF _Ref474248510 \r \h </w:instrText>
      </w:r>
      <w:r w:rsidR="00EF72F3" w:rsidRPr="00971534">
        <w:rPr>
          <w:rFonts w:ascii="Times New Roman" w:hAnsi="Times New Roman"/>
          <w:sz w:val="22"/>
        </w:rPr>
        <w:instrText xml:space="preserve"> \* MERGEFORMAT </w:instrText>
      </w:r>
      <w:r w:rsidR="001C5C83" w:rsidRPr="00971534">
        <w:rPr>
          <w:rFonts w:ascii="Times New Roman" w:hAnsi="Times New Roman"/>
          <w:sz w:val="22"/>
        </w:rPr>
      </w:r>
      <w:r w:rsidR="001C5C83" w:rsidRPr="00971534">
        <w:rPr>
          <w:rFonts w:ascii="Times New Roman" w:hAnsi="Times New Roman"/>
          <w:sz w:val="22"/>
        </w:rPr>
        <w:fldChar w:fldCharType="separate"/>
      </w:r>
      <w:r w:rsidR="002A7826">
        <w:rPr>
          <w:rFonts w:ascii="Times New Roman" w:hAnsi="Times New Roman"/>
          <w:sz w:val="22"/>
        </w:rPr>
        <w:t>III</w:t>
      </w:r>
      <w:r w:rsidR="001C5C83" w:rsidRPr="00971534">
        <w:rPr>
          <w:rFonts w:ascii="Times New Roman" w:hAnsi="Times New Roman"/>
          <w:sz w:val="22"/>
        </w:rPr>
        <w:fldChar w:fldCharType="end"/>
      </w:r>
      <w:r w:rsidR="001C5C83" w:rsidRPr="00971534">
        <w:rPr>
          <w:rFonts w:ascii="Times New Roman" w:hAnsi="Times New Roman"/>
          <w:sz w:val="22"/>
        </w:rPr>
        <w:t>. fe</w:t>
      </w:r>
      <w:r w:rsidRPr="00971534">
        <w:rPr>
          <w:rFonts w:ascii="Times New Roman" w:hAnsi="Times New Roman"/>
          <w:sz w:val="22"/>
        </w:rPr>
        <w:t>jezet további rendelkezéseit a m</w:t>
      </w:r>
      <w:r w:rsidR="001C5C83" w:rsidRPr="00971534">
        <w:rPr>
          <w:rFonts w:ascii="Times New Roman" w:hAnsi="Times New Roman"/>
          <w:sz w:val="22"/>
        </w:rPr>
        <w:t>ozgóbér tekintetében nem kell alkalmazni.</w:t>
      </w:r>
      <w:r w:rsidR="00C42862" w:rsidRPr="00971534">
        <w:rPr>
          <w:rFonts w:ascii="Times New Roman" w:hAnsi="Times New Roman"/>
          <w:sz w:val="22"/>
        </w:rPr>
        <w:t xml:space="preserve"> </w:t>
      </w:r>
    </w:p>
    <w:p w14:paraId="552A047E" w14:textId="6BEBC5AD" w:rsidR="00A65D64" w:rsidRPr="00971534" w:rsidRDefault="00C42EDF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>A Keretösszeg</w:t>
      </w:r>
      <w:r w:rsidR="001C5C83" w:rsidRPr="00971534">
        <w:rPr>
          <w:rFonts w:ascii="Times New Roman" w:hAnsi="Times New Roman"/>
          <w:sz w:val="22"/>
        </w:rPr>
        <w:t>et</w:t>
      </w:r>
      <w:r w:rsidRPr="00971534">
        <w:rPr>
          <w:rFonts w:ascii="Times New Roman" w:hAnsi="Times New Roman"/>
          <w:sz w:val="22"/>
        </w:rPr>
        <w:t xml:space="preserve"> nem lehet a javadalmazási igényeknek való megfelelés céljából megállapítani.</w:t>
      </w:r>
      <w:bookmarkStart w:id="383" w:name="PID043f60e4-3abe-4f77-b648-914b2e6eb739"/>
      <w:bookmarkEnd w:id="383"/>
    </w:p>
    <w:p w14:paraId="09B7B336" w14:textId="6DD4A8A2" w:rsidR="00A65D64" w:rsidRPr="00971534" w:rsidRDefault="00A65D64" w:rsidP="00CC467E">
      <w:pPr>
        <w:pStyle w:val="3-Alfejezet"/>
        <w:keepNext w:val="0"/>
        <w:widowControl w:val="0"/>
        <w:spacing w:before="120" w:after="120" w:line="312" w:lineRule="auto"/>
        <w:rPr>
          <w:rFonts w:ascii="Times New Roman" w:hAnsi="Times New Roman" w:cs="Times New Roman"/>
          <w:sz w:val="22"/>
          <w:szCs w:val="22"/>
        </w:rPr>
      </w:pPr>
      <w:bookmarkStart w:id="384" w:name="PIDcf3f4450-f65f-407c-962f-344a89454fc4"/>
      <w:bookmarkStart w:id="385" w:name="_Toc314230521"/>
      <w:bookmarkStart w:id="386" w:name="_Toc339102592"/>
      <w:bookmarkStart w:id="387" w:name="_Toc360174658"/>
      <w:bookmarkStart w:id="388" w:name="_Toc400353070"/>
      <w:bookmarkStart w:id="389" w:name="_Ref443900631"/>
      <w:bookmarkStart w:id="390" w:name="_Ref443901180"/>
      <w:bookmarkStart w:id="391" w:name="_Ref443901486"/>
      <w:bookmarkStart w:id="392" w:name="_Toc58853697"/>
      <w:bookmarkEnd w:id="384"/>
      <w:r w:rsidRPr="00971534">
        <w:rPr>
          <w:rFonts w:ascii="Times New Roman" w:hAnsi="Times New Roman" w:cs="Times New Roman"/>
          <w:sz w:val="22"/>
          <w:szCs w:val="22"/>
        </w:rPr>
        <w:t xml:space="preserve">A </w:t>
      </w:r>
      <w:r w:rsidR="008A5CD6" w:rsidRPr="00971534">
        <w:rPr>
          <w:rFonts w:ascii="Times New Roman" w:hAnsi="Times New Roman" w:cs="Times New Roman"/>
          <w:sz w:val="22"/>
          <w:szCs w:val="22"/>
        </w:rPr>
        <w:t>t</w:t>
      </w:r>
      <w:r w:rsidR="00394D90" w:rsidRPr="00971534">
        <w:rPr>
          <w:rFonts w:ascii="Times New Roman" w:hAnsi="Times New Roman" w:cs="Times New Roman"/>
          <w:sz w:val="22"/>
          <w:szCs w:val="22"/>
        </w:rPr>
        <w:t>eljesítmény</w:t>
      </w:r>
      <w:r w:rsidR="00ED2ABC" w:rsidRPr="00971534">
        <w:rPr>
          <w:rFonts w:ascii="Times New Roman" w:hAnsi="Times New Roman" w:cs="Times New Roman"/>
          <w:sz w:val="22"/>
          <w:szCs w:val="22"/>
        </w:rPr>
        <w:t>mérés</w:t>
      </w:r>
      <w:r w:rsidR="005A09B5" w:rsidRPr="00971534">
        <w:rPr>
          <w:rFonts w:ascii="Times New Roman" w:hAnsi="Times New Roman" w:cs="Times New Roman"/>
          <w:sz w:val="22"/>
          <w:szCs w:val="22"/>
        </w:rPr>
        <w:t xml:space="preserve"> általános elvei,</w:t>
      </w:r>
      <w:r w:rsidRPr="00971534">
        <w:rPr>
          <w:rFonts w:ascii="Times New Roman" w:hAnsi="Times New Roman" w:cs="Times New Roman"/>
          <w:sz w:val="22"/>
          <w:szCs w:val="22"/>
        </w:rPr>
        <w:t xml:space="preserve"> </w:t>
      </w:r>
      <w:r w:rsidR="00FE5CD9" w:rsidRPr="00971534">
        <w:rPr>
          <w:rFonts w:ascii="Times New Roman" w:hAnsi="Times New Roman" w:cs="Times New Roman"/>
          <w:sz w:val="22"/>
          <w:szCs w:val="22"/>
        </w:rPr>
        <w:t>keretrendszere</w:t>
      </w:r>
      <w:bookmarkStart w:id="393" w:name="PID4780f718-6c93-4f2c-8d95-0627e0f928f1"/>
      <w:bookmarkStart w:id="394" w:name="PID60695f4d-6f44-4f7e-9af6-73e364dcaa07"/>
      <w:bookmarkEnd w:id="385"/>
      <w:bookmarkEnd w:id="386"/>
      <w:bookmarkEnd w:id="387"/>
      <w:bookmarkEnd w:id="388"/>
      <w:bookmarkEnd w:id="389"/>
      <w:bookmarkEnd w:id="390"/>
      <w:bookmarkEnd w:id="391"/>
      <w:bookmarkEnd w:id="393"/>
      <w:bookmarkEnd w:id="394"/>
      <w:bookmarkEnd w:id="392"/>
    </w:p>
    <w:p w14:paraId="41951112" w14:textId="5AF997B8" w:rsidR="008A5CD6" w:rsidRPr="00971534" w:rsidRDefault="00482894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 xml:space="preserve">A </w:t>
      </w:r>
      <w:r w:rsidR="008A5CD6" w:rsidRPr="00971534">
        <w:rPr>
          <w:rFonts w:ascii="Times New Roman" w:hAnsi="Times New Roman"/>
          <w:sz w:val="22"/>
        </w:rPr>
        <w:t>teljesítményértékelés</w:t>
      </w:r>
      <w:r w:rsidRPr="00971534">
        <w:rPr>
          <w:rFonts w:ascii="Times New Roman" w:hAnsi="Times New Roman"/>
          <w:sz w:val="22"/>
        </w:rPr>
        <w:t xml:space="preserve"> </w:t>
      </w:r>
      <w:r w:rsidR="00EE4761" w:rsidRPr="00971534">
        <w:rPr>
          <w:rFonts w:ascii="Times New Roman" w:hAnsi="Times New Roman"/>
          <w:sz w:val="22"/>
        </w:rPr>
        <w:t xml:space="preserve">alapvető előfeltétele, hogy </w:t>
      </w:r>
      <w:r w:rsidR="006064AC" w:rsidRPr="00971534">
        <w:rPr>
          <w:rFonts w:ascii="Times New Roman" w:hAnsi="Times New Roman"/>
          <w:sz w:val="22"/>
        </w:rPr>
        <w:t xml:space="preserve">az </w:t>
      </w:r>
      <w:r w:rsidRPr="00971534">
        <w:rPr>
          <w:rFonts w:ascii="Times New Roman" w:hAnsi="Times New Roman"/>
          <w:sz w:val="22"/>
        </w:rPr>
        <w:t xml:space="preserve">MKB Bank </w:t>
      </w:r>
      <w:r w:rsidR="00F743F3" w:rsidRPr="00971534">
        <w:rPr>
          <w:rFonts w:ascii="Times New Roman" w:hAnsi="Times New Roman"/>
          <w:sz w:val="22"/>
        </w:rPr>
        <w:t>Nyrt.</w:t>
      </w:r>
      <w:r w:rsidR="005C23FC" w:rsidRPr="00971534">
        <w:rPr>
          <w:rFonts w:ascii="Times New Roman" w:hAnsi="Times New Roman"/>
          <w:sz w:val="22"/>
        </w:rPr>
        <w:t xml:space="preserve"> </w:t>
      </w:r>
      <w:r w:rsidR="008A5CD6" w:rsidRPr="00971534">
        <w:rPr>
          <w:rFonts w:ascii="Times New Roman" w:hAnsi="Times New Roman"/>
          <w:sz w:val="22"/>
        </w:rPr>
        <w:t>t</w:t>
      </w:r>
      <w:r w:rsidR="00DF0414" w:rsidRPr="00971534">
        <w:rPr>
          <w:rFonts w:ascii="Times New Roman" w:hAnsi="Times New Roman"/>
          <w:sz w:val="22"/>
        </w:rPr>
        <w:t>árgyév</w:t>
      </w:r>
      <w:r w:rsidR="005C23FC" w:rsidRPr="00971534">
        <w:rPr>
          <w:rFonts w:ascii="Times New Roman" w:hAnsi="Times New Roman"/>
          <w:sz w:val="22"/>
        </w:rPr>
        <w:t xml:space="preserve">ente </w:t>
      </w:r>
      <w:r w:rsidRPr="00971534">
        <w:rPr>
          <w:rFonts w:ascii="Times New Roman" w:hAnsi="Times New Roman"/>
          <w:sz w:val="22"/>
        </w:rPr>
        <w:t>meg</w:t>
      </w:r>
      <w:r w:rsidR="005C23FC" w:rsidRPr="00971534">
        <w:rPr>
          <w:rFonts w:ascii="Times New Roman" w:hAnsi="Times New Roman"/>
          <w:sz w:val="22"/>
        </w:rPr>
        <w:t xml:space="preserve">határozza </w:t>
      </w:r>
      <w:r w:rsidRPr="00971534">
        <w:rPr>
          <w:rFonts w:ascii="Times New Roman" w:hAnsi="Times New Roman"/>
          <w:sz w:val="22"/>
        </w:rPr>
        <w:t xml:space="preserve">az </w:t>
      </w:r>
      <w:r w:rsidR="00FC57F0" w:rsidRPr="00971534">
        <w:rPr>
          <w:rFonts w:ascii="Times New Roman" w:hAnsi="Times New Roman"/>
          <w:sz w:val="22"/>
        </w:rPr>
        <w:t xml:space="preserve">MKB Bank </w:t>
      </w:r>
      <w:r w:rsidR="00F743F3" w:rsidRPr="00971534">
        <w:rPr>
          <w:rFonts w:ascii="Times New Roman" w:hAnsi="Times New Roman"/>
          <w:sz w:val="22"/>
        </w:rPr>
        <w:t>Nyrt.</w:t>
      </w:r>
      <w:r w:rsidRPr="00971534">
        <w:rPr>
          <w:rFonts w:ascii="Times New Roman" w:hAnsi="Times New Roman"/>
          <w:sz w:val="22"/>
        </w:rPr>
        <w:t>,</w:t>
      </w:r>
      <w:r w:rsidR="00577350" w:rsidRPr="00971534">
        <w:rPr>
          <w:rFonts w:ascii="Times New Roman" w:hAnsi="Times New Roman"/>
          <w:sz w:val="22"/>
        </w:rPr>
        <w:t xml:space="preserve"> a Leányvállalatok,</w:t>
      </w:r>
      <w:r w:rsidRPr="00971534">
        <w:rPr>
          <w:rFonts w:ascii="Times New Roman" w:hAnsi="Times New Roman"/>
          <w:sz w:val="22"/>
        </w:rPr>
        <w:t xml:space="preserve"> az</w:t>
      </w:r>
      <w:r w:rsidR="004C525A" w:rsidRPr="00971534">
        <w:rPr>
          <w:rFonts w:ascii="Times New Roman" w:hAnsi="Times New Roman"/>
          <w:sz w:val="22"/>
        </w:rPr>
        <w:t xml:space="preserve"> üzleti egység</w:t>
      </w:r>
      <w:r w:rsidR="00577350" w:rsidRPr="00971534">
        <w:rPr>
          <w:rFonts w:ascii="Times New Roman" w:hAnsi="Times New Roman"/>
          <w:sz w:val="22"/>
        </w:rPr>
        <w:t>e</w:t>
      </w:r>
      <w:r w:rsidRPr="00971534">
        <w:rPr>
          <w:rFonts w:ascii="Times New Roman" w:hAnsi="Times New Roman"/>
          <w:sz w:val="22"/>
        </w:rPr>
        <w:t>k</w:t>
      </w:r>
      <w:r w:rsidR="00577350" w:rsidRPr="00971534">
        <w:rPr>
          <w:rFonts w:ascii="Times New Roman" w:hAnsi="Times New Roman"/>
          <w:sz w:val="22"/>
        </w:rPr>
        <w:t xml:space="preserve">, </w:t>
      </w:r>
      <w:r w:rsidRPr="00971534">
        <w:rPr>
          <w:rFonts w:ascii="Times New Roman" w:hAnsi="Times New Roman"/>
          <w:sz w:val="22"/>
        </w:rPr>
        <w:t xml:space="preserve">valamint a </w:t>
      </w:r>
      <w:r w:rsidR="00FC57F0" w:rsidRPr="00971534">
        <w:rPr>
          <w:rFonts w:ascii="Times New Roman" w:hAnsi="Times New Roman"/>
          <w:sz w:val="22"/>
        </w:rPr>
        <w:t>Jogosult Személyek</w:t>
      </w:r>
      <w:r w:rsidRPr="00971534">
        <w:rPr>
          <w:rFonts w:ascii="Times New Roman" w:hAnsi="Times New Roman"/>
          <w:sz w:val="22"/>
        </w:rPr>
        <w:t xml:space="preserve"> célkitűzéseit. Ezeket a célkitűzéseket az </w:t>
      </w:r>
      <w:r w:rsidR="00FC57F0" w:rsidRPr="00971534">
        <w:rPr>
          <w:rFonts w:ascii="Times New Roman" w:hAnsi="Times New Roman"/>
          <w:sz w:val="22"/>
        </w:rPr>
        <w:t xml:space="preserve">MKB Bank </w:t>
      </w:r>
      <w:r w:rsidR="00F743F3" w:rsidRPr="00971534">
        <w:rPr>
          <w:rFonts w:ascii="Times New Roman" w:hAnsi="Times New Roman"/>
          <w:sz w:val="22"/>
        </w:rPr>
        <w:t>Nyrt.</w:t>
      </w:r>
      <w:r w:rsidR="00021649" w:rsidRPr="00971534">
        <w:rPr>
          <w:rFonts w:ascii="Times New Roman" w:hAnsi="Times New Roman"/>
          <w:sz w:val="22"/>
        </w:rPr>
        <w:t xml:space="preserve">, illetve </w:t>
      </w:r>
      <w:r w:rsidR="003419F4" w:rsidRPr="00971534">
        <w:rPr>
          <w:rFonts w:ascii="Times New Roman" w:hAnsi="Times New Roman"/>
          <w:sz w:val="22"/>
        </w:rPr>
        <w:t xml:space="preserve">annak </w:t>
      </w:r>
      <w:r w:rsidR="00021649" w:rsidRPr="00971534">
        <w:rPr>
          <w:rFonts w:ascii="Times New Roman" w:hAnsi="Times New Roman"/>
          <w:sz w:val="22"/>
        </w:rPr>
        <w:t xml:space="preserve">Leányvállalatai </w:t>
      </w:r>
      <w:r w:rsidRPr="00971534">
        <w:rPr>
          <w:rFonts w:ascii="Times New Roman" w:hAnsi="Times New Roman"/>
          <w:sz w:val="22"/>
        </w:rPr>
        <w:t xml:space="preserve">üzleti tevékenységéből és stratégiájából, vállalati értékeiből, kockázatvállalási hajlandóságából, valamint hosszú távú érdekeiből kell levezetni, továbbá figyelembe kell venni az </w:t>
      </w:r>
      <w:r w:rsidR="00FC57F0" w:rsidRPr="00971534">
        <w:rPr>
          <w:rFonts w:ascii="Times New Roman" w:hAnsi="Times New Roman"/>
          <w:sz w:val="22"/>
        </w:rPr>
        <w:t xml:space="preserve">MKB Bank </w:t>
      </w:r>
      <w:r w:rsidR="00F743F3" w:rsidRPr="00971534">
        <w:rPr>
          <w:rFonts w:ascii="Times New Roman" w:hAnsi="Times New Roman"/>
          <w:sz w:val="22"/>
        </w:rPr>
        <w:t>Nyrt.</w:t>
      </w:r>
      <w:r w:rsidRPr="00971534">
        <w:rPr>
          <w:rFonts w:ascii="Times New Roman" w:hAnsi="Times New Roman"/>
          <w:sz w:val="22"/>
        </w:rPr>
        <w:t xml:space="preserve"> </w:t>
      </w:r>
      <w:r w:rsidR="00EF1445" w:rsidRPr="00971534">
        <w:rPr>
          <w:rFonts w:ascii="Times New Roman" w:hAnsi="Times New Roman"/>
          <w:sz w:val="22"/>
        </w:rPr>
        <w:sym w:font="Symbol" w:char="F02D"/>
      </w:r>
      <w:r w:rsidR="00EF1445" w:rsidRPr="00971534">
        <w:rPr>
          <w:rFonts w:ascii="Times New Roman" w:hAnsi="Times New Roman"/>
          <w:sz w:val="22"/>
        </w:rPr>
        <w:t xml:space="preserve"> </w:t>
      </w:r>
      <w:r w:rsidR="00DF0414" w:rsidRPr="00971534">
        <w:rPr>
          <w:rFonts w:ascii="Times New Roman" w:hAnsi="Times New Roman"/>
          <w:sz w:val="22"/>
        </w:rPr>
        <w:t>MKB bankcsoport</w:t>
      </w:r>
      <w:r w:rsidR="00EF1445" w:rsidRPr="00971534">
        <w:rPr>
          <w:rFonts w:ascii="Times New Roman" w:hAnsi="Times New Roman"/>
          <w:sz w:val="22"/>
        </w:rPr>
        <w:t xml:space="preserve">i szintű </w:t>
      </w:r>
      <w:r w:rsidR="00EF1445" w:rsidRPr="00971534">
        <w:rPr>
          <w:rFonts w:ascii="Times New Roman" w:hAnsi="Times New Roman"/>
          <w:sz w:val="22"/>
        </w:rPr>
        <w:sym w:font="Symbol" w:char="F02D"/>
      </w:r>
      <w:r w:rsidR="00EF1445" w:rsidRPr="00971534">
        <w:rPr>
          <w:rFonts w:ascii="Times New Roman" w:hAnsi="Times New Roman"/>
          <w:sz w:val="22"/>
        </w:rPr>
        <w:t xml:space="preserve"> </w:t>
      </w:r>
      <w:r w:rsidRPr="00971534">
        <w:rPr>
          <w:rFonts w:ascii="Times New Roman" w:hAnsi="Times New Roman"/>
          <w:sz w:val="22"/>
        </w:rPr>
        <w:t xml:space="preserve">tőkéjének és likviditásának a költségeit. </w:t>
      </w:r>
    </w:p>
    <w:p w14:paraId="55661B12" w14:textId="7D1A6767" w:rsidR="008A5CD6" w:rsidRPr="00971534" w:rsidRDefault="008A5CD6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bookmarkStart w:id="395" w:name="_Hlk15284424"/>
      <w:r w:rsidRPr="00971534">
        <w:rPr>
          <w:rFonts w:ascii="Times New Roman" w:hAnsi="Times New Roman"/>
          <w:sz w:val="22"/>
        </w:rPr>
        <w:t xml:space="preserve">A célkitűzések meghatározásához a Jogosult Személyekre, az üzleti egységekre, Leányvállalatokra, valamint az MKB Bank </w:t>
      </w:r>
      <w:r w:rsidR="00F743F3" w:rsidRPr="00971534">
        <w:rPr>
          <w:rFonts w:ascii="Times New Roman" w:hAnsi="Times New Roman"/>
          <w:sz w:val="22"/>
        </w:rPr>
        <w:t>Nyrt.</w:t>
      </w:r>
      <w:r w:rsidRPr="00971534">
        <w:rPr>
          <w:rFonts w:ascii="Times New Roman" w:hAnsi="Times New Roman"/>
          <w:sz w:val="22"/>
        </w:rPr>
        <w:t>-re vonatkozó mennyiségi és minőségi teljesítménykritériumokat kell megállapítani, beleértve a pénzügyi és nem</w:t>
      </w:r>
      <w:r w:rsidR="00AC14E0" w:rsidRPr="00971534">
        <w:rPr>
          <w:rFonts w:ascii="Times New Roman" w:hAnsi="Times New Roman"/>
          <w:sz w:val="22"/>
        </w:rPr>
        <w:t xml:space="preserve"> pénzügyi jellegű kritériumokat</w:t>
      </w:r>
      <w:r w:rsidR="009F0C3C" w:rsidRPr="00971534">
        <w:rPr>
          <w:rFonts w:ascii="Times New Roman" w:hAnsi="Times New Roman"/>
          <w:sz w:val="22"/>
        </w:rPr>
        <w:t>, valamint a társadalmi felelősségvállalással kapcsolatos kritériumokat</w:t>
      </w:r>
      <w:r w:rsidR="00AC14E0" w:rsidRPr="00971534">
        <w:rPr>
          <w:rFonts w:ascii="Times New Roman" w:hAnsi="Times New Roman"/>
          <w:sz w:val="22"/>
        </w:rPr>
        <w:t xml:space="preserve"> az alábbiak szerint:</w:t>
      </w:r>
      <w:r w:rsidRPr="00971534">
        <w:rPr>
          <w:rFonts w:ascii="Times New Roman" w:hAnsi="Times New Roman"/>
          <w:sz w:val="22"/>
        </w:rPr>
        <w:t xml:space="preserve"> </w:t>
      </w:r>
    </w:p>
    <w:p w14:paraId="4A692CC7" w14:textId="1CC6B00F" w:rsidR="00A65D64" w:rsidRPr="00971534" w:rsidRDefault="00A65D64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 xml:space="preserve">Az </w:t>
      </w:r>
      <w:r w:rsidR="00DF0414" w:rsidRPr="00971534">
        <w:rPr>
          <w:rFonts w:ascii="Times New Roman" w:hAnsi="Times New Roman"/>
          <w:sz w:val="22"/>
        </w:rPr>
        <w:t>MKB bankcsoport</w:t>
      </w:r>
      <w:r w:rsidRPr="00971534">
        <w:rPr>
          <w:rFonts w:ascii="Times New Roman" w:hAnsi="Times New Roman"/>
          <w:sz w:val="22"/>
        </w:rPr>
        <w:t xml:space="preserve"> szintjén a </w:t>
      </w:r>
      <w:r w:rsidR="001A470D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Pr="00971534">
        <w:rPr>
          <w:rFonts w:ascii="Times New Roman" w:hAnsi="Times New Roman"/>
          <w:sz w:val="22"/>
        </w:rPr>
        <w:t>hoz kapcsolódó teljesítménymérés a</w:t>
      </w:r>
      <w:r w:rsidR="00853D8A" w:rsidRPr="00971534">
        <w:rPr>
          <w:rFonts w:ascii="Times New Roman" w:hAnsi="Times New Roman"/>
          <w:sz w:val="22"/>
        </w:rPr>
        <w:t>z ún.</w:t>
      </w:r>
      <w:r w:rsidR="00D50E2E" w:rsidRPr="00971534">
        <w:rPr>
          <w:rFonts w:ascii="Times New Roman" w:hAnsi="Times New Roman"/>
          <w:sz w:val="22"/>
        </w:rPr>
        <w:t xml:space="preserve"> </w:t>
      </w:r>
      <w:r w:rsidR="00651B2D" w:rsidRPr="00971534">
        <w:rPr>
          <w:rFonts w:ascii="Times New Roman" w:hAnsi="Times New Roman"/>
          <w:sz w:val="22"/>
        </w:rPr>
        <w:t>Vállalatértékelési Index</w:t>
      </w:r>
      <w:r w:rsidR="00D50E2E" w:rsidRPr="00971534" w:rsidDel="00D50E2E">
        <w:rPr>
          <w:rFonts w:ascii="Times New Roman" w:hAnsi="Times New Roman"/>
          <w:sz w:val="22"/>
        </w:rPr>
        <w:t xml:space="preserve"> </w:t>
      </w:r>
      <w:r w:rsidR="00616918" w:rsidRPr="00971534">
        <w:rPr>
          <w:rFonts w:ascii="Times New Roman" w:hAnsi="Times New Roman"/>
          <w:sz w:val="22"/>
        </w:rPr>
        <w:t xml:space="preserve">adott </w:t>
      </w:r>
      <w:r w:rsidR="00853D8A" w:rsidRPr="00971534">
        <w:rPr>
          <w:rFonts w:ascii="Times New Roman" w:hAnsi="Times New Roman"/>
          <w:sz w:val="22"/>
        </w:rPr>
        <w:t>t</w:t>
      </w:r>
      <w:r w:rsidR="00DF0414" w:rsidRPr="00971534">
        <w:rPr>
          <w:rFonts w:ascii="Times New Roman" w:hAnsi="Times New Roman"/>
          <w:sz w:val="22"/>
        </w:rPr>
        <w:t>árgyév</w:t>
      </w:r>
      <w:r w:rsidR="00616918" w:rsidRPr="00971534">
        <w:rPr>
          <w:rFonts w:ascii="Times New Roman" w:hAnsi="Times New Roman"/>
          <w:sz w:val="22"/>
        </w:rPr>
        <w:t xml:space="preserve">re meghatározott </w:t>
      </w:r>
      <w:r w:rsidR="005A6A3C" w:rsidRPr="00971534">
        <w:rPr>
          <w:rFonts w:ascii="Times New Roman" w:hAnsi="Times New Roman"/>
          <w:sz w:val="22"/>
        </w:rPr>
        <w:t xml:space="preserve">(pontszámban kifejezett) </w:t>
      </w:r>
      <w:r w:rsidR="00616918" w:rsidRPr="00971534">
        <w:rPr>
          <w:rFonts w:ascii="Times New Roman" w:hAnsi="Times New Roman"/>
          <w:sz w:val="22"/>
        </w:rPr>
        <w:t>célérték</w:t>
      </w:r>
      <w:r w:rsidR="00612BF9" w:rsidRPr="00971534">
        <w:rPr>
          <w:rFonts w:ascii="Times New Roman" w:hAnsi="Times New Roman"/>
          <w:sz w:val="22"/>
        </w:rPr>
        <w:t>é</w:t>
      </w:r>
      <w:r w:rsidR="00616918" w:rsidRPr="00971534">
        <w:rPr>
          <w:rFonts w:ascii="Times New Roman" w:hAnsi="Times New Roman"/>
          <w:sz w:val="22"/>
        </w:rPr>
        <w:t>n alapul</w:t>
      </w:r>
      <w:r w:rsidRPr="00971534">
        <w:rPr>
          <w:rFonts w:ascii="Times New Roman" w:hAnsi="Times New Roman"/>
          <w:sz w:val="22"/>
        </w:rPr>
        <w:t xml:space="preserve">. A </w:t>
      </w:r>
      <w:r w:rsidR="00651B2D" w:rsidRPr="00971534">
        <w:rPr>
          <w:rFonts w:ascii="Times New Roman" w:hAnsi="Times New Roman"/>
          <w:sz w:val="22"/>
        </w:rPr>
        <w:t>Vállalatértékelési Index</w:t>
      </w:r>
      <w:r w:rsidR="00612BF9" w:rsidRPr="00971534">
        <w:rPr>
          <w:rFonts w:ascii="Times New Roman" w:hAnsi="Times New Roman"/>
          <w:sz w:val="22"/>
        </w:rPr>
        <w:t xml:space="preserve"> </w:t>
      </w:r>
      <w:r w:rsidRPr="00971534">
        <w:rPr>
          <w:rFonts w:ascii="Times New Roman" w:hAnsi="Times New Roman"/>
          <w:sz w:val="22"/>
        </w:rPr>
        <w:t xml:space="preserve">számítása </w:t>
      </w:r>
      <w:r w:rsidR="00252B8F" w:rsidRPr="00971534">
        <w:rPr>
          <w:rFonts w:ascii="Times New Roman" w:hAnsi="Times New Roman"/>
          <w:sz w:val="22"/>
        </w:rPr>
        <w:t xml:space="preserve">az MKB Bank </w:t>
      </w:r>
      <w:r w:rsidR="00F743F3" w:rsidRPr="00971534">
        <w:rPr>
          <w:rFonts w:ascii="Times New Roman" w:hAnsi="Times New Roman"/>
          <w:sz w:val="22"/>
        </w:rPr>
        <w:t>Nyrt.</w:t>
      </w:r>
      <w:r w:rsidR="00252B8F" w:rsidRPr="00971534">
        <w:rPr>
          <w:rFonts w:ascii="Times New Roman" w:hAnsi="Times New Roman"/>
          <w:sz w:val="22"/>
        </w:rPr>
        <w:t xml:space="preserve">, illetve </w:t>
      </w:r>
      <w:r w:rsidRPr="00971534">
        <w:rPr>
          <w:rFonts w:ascii="Times New Roman" w:hAnsi="Times New Roman"/>
          <w:sz w:val="22"/>
        </w:rPr>
        <w:t xml:space="preserve">azon </w:t>
      </w:r>
      <w:r w:rsidR="00DF0414" w:rsidRPr="00971534">
        <w:rPr>
          <w:rFonts w:ascii="Times New Roman" w:hAnsi="Times New Roman"/>
          <w:sz w:val="22"/>
        </w:rPr>
        <w:t>MKB bankcsoport</w:t>
      </w:r>
      <w:r w:rsidRPr="00971534">
        <w:rPr>
          <w:rFonts w:ascii="Times New Roman" w:hAnsi="Times New Roman"/>
          <w:sz w:val="22"/>
        </w:rPr>
        <w:t xml:space="preserve">tagként működő </w:t>
      </w:r>
      <w:r w:rsidR="00B42D62" w:rsidRPr="00971534">
        <w:rPr>
          <w:rFonts w:ascii="Times New Roman" w:hAnsi="Times New Roman"/>
          <w:sz w:val="22"/>
        </w:rPr>
        <w:t>Leányvállalat</w:t>
      </w:r>
      <w:r w:rsidRPr="00971534">
        <w:rPr>
          <w:rFonts w:ascii="Times New Roman" w:hAnsi="Times New Roman"/>
          <w:sz w:val="22"/>
        </w:rPr>
        <w:t xml:space="preserve">ok adatai alapján történik, amelyek az értékelt </w:t>
      </w:r>
      <w:r w:rsidR="00853D8A" w:rsidRPr="00971534">
        <w:rPr>
          <w:rFonts w:ascii="Times New Roman" w:hAnsi="Times New Roman"/>
          <w:sz w:val="22"/>
        </w:rPr>
        <w:t>t</w:t>
      </w:r>
      <w:r w:rsidR="00DF0414" w:rsidRPr="00971534">
        <w:rPr>
          <w:rFonts w:ascii="Times New Roman" w:hAnsi="Times New Roman"/>
          <w:sz w:val="22"/>
        </w:rPr>
        <w:t>árgyév</w:t>
      </w:r>
      <w:r w:rsidRPr="00971534">
        <w:rPr>
          <w:rFonts w:ascii="Times New Roman" w:hAnsi="Times New Roman"/>
          <w:sz w:val="22"/>
        </w:rPr>
        <w:t xml:space="preserve"> egészében a konszolidált körbe tartoztak.</w:t>
      </w:r>
      <w:bookmarkStart w:id="396" w:name="PID7e62fb2c-d25b-4e03-9a6d-97f537cf7def"/>
      <w:bookmarkStart w:id="397" w:name="PID561e5e21-cbc6-42ec-8354-27a0635d243d"/>
      <w:bookmarkStart w:id="398" w:name="PIDfbeff164-ba1f-4b0e-9018-4962df75afbc"/>
      <w:bookmarkStart w:id="399" w:name="PID180e4fe8-c365-4a4d-8507-e798361d89f5"/>
      <w:bookmarkStart w:id="400" w:name="PID4c09954f-c9bb-48c9-82d0-824d0f67934a"/>
      <w:bookmarkEnd w:id="396"/>
      <w:bookmarkEnd w:id="397"/>
      <w:bookmarkEnd w:id="398"/>
      <w:bookmarkEnd w:id="399"/>
      <w:bookmarkEnd w:id="400"/>
      <w:r w:rsidR="00AC14E0" w:rsidRPr="00971534">
        <w:rPr>
          <w:rFonts w:ascii="Times New Roman" w:hAnsi="Times New Roman"/>
          <w:sz w:val="22"/>
        </w:rPr>
        <w:t xml:space="preserve"> </w:t>
      </w:r>
    </w:p>
    <w:p w14:paraId="64DE49AD" w14:textId="7DC414C4" w:rsidR="00830A6C" w:rsidRPr="00971534" w:rsidRDefault="00830A6C" w:rsidP="00CC467E">
      <w:pPr>
        <w:pStyle w:val="6-Bekezds"/>
        <w:spacing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 xml:space="preserve">A Vállalatértékelési Index olyan pontszámítás alapján meghatározható, bankcsoporti szintű gazdasági mutatószám, amely az MKB Bank </w:t>
      </w:r>
      <w:r w:rsidR="00F743F3" w:rsidRPr="00971534">
        <w:rPr>
          <w:rFonts w:ascii="Times New Roman" w:hAnsi="Times New Roman"/>
          <w:sz w:val="22"/>
        </w:rPr>
        <w:t>Nyrt.</w:t>
      </w:r>
      <w:r w:rsidRPr="00971534">
        <w:rPr>
          <w:rFonts w:ascii="Times New Roman" w:hAnsi="Times New Roman"/>
          <w:sz w:val="22"/>
        </w:rPr>
        <w:t xml:space="preserve"> Igazgatósága által az adott tárgyévre meghatározott üzleti terven alapul, fő kritériumai a bruttó eredmény terv, a működési költség terv, illetve a risk cost (kockázati költség) terv teljesítése, továbbá a Vállalatértékelési Index alapján, bankcsoporti szinten teljesítményjavadalmazás csak akkor teljesíthető, ha, és amennyiben az MKB bankcsoport tőke megfelelési mutatója meghaladja a minimum SREP-rátát, és a likviditásfedezeti rátája (LCR) meghaladja a 100%-ot. </w:t>
      </w:r>
    </w:p>
    <w:p w14:paraId="10D7C14E" w14:textId="12E23255" w:rsidR="00DA51D1" w:rsidRPr="00971534" w:rsidRDefault="00DA51D1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bookmarkStart w:id="401" w:name="PID1d160f76-2eb0-40fe-bed5-284fac525b23"/>
      <w:bookmarkStart w:id="402" w:name="PIDc13d41d0-5e8b-45cd-a625-d8c4165cb785"/>
      <w:bookmarkStart w:id="403" w:name="PID89e26e68-c688-4b7c-a3b2-41d2c01cfb39"/>
      <w:bookmarkStart w:id="404" w:name="PIDa87ea07e-0784-4b53-91de-aba8170a6877"/>
      <w:bookmarkStart w:id="405" w:name="PIDae3b81f4-7421-476d-8533-8b5fb1d4fed7"/>
      <w:bookmarkStart w:id="406" w:name="PID2b580256-2b14-46a6-bc3c-74f477d7bd02"/>
      <w:bookmarkStart w:id="407" w:name="PID17cd0d75-810e-4e28-959d-4d63638c4969"/>
      <w:bookmarkStart w:id="408" w:name="PIDc8d03113-7b0d-4387-92b5-9ff77edc1d93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r w:rsidRPr="00971534">
        <w:rPr>
          <w:rFonts w:ascii="Times New Roman" w:hAnsi="Times New Roman"/>
          <w:sz w:val="22"/>
        </w:rPr>
        <w:t>A Leányvállalatok esetében</w:t>
      </w:r>
      <w:r w:rsidR="00CF02F0" w:rsidRPr="00971534">
        <w:rPr>
          <w:rFonts w:ascii="Times New Roman" w:hAnsi="Times New Roman"/>
          <w:sz w:val="22"/>
        </w:rPr>
        <w:t xml:space="preserve"> </w:t>
      </w:r>
      <w:r w:rsidR="00B93EA8" w:rsidRPr="00971534">
        <w:rPr>
          <w:rFonts w:ascii="Times New Roman" w:hAnsi="Times New Roman"/>
          <w:sz w:val="22"/>
        </w:rPr>
        <w:t xml:space="preserve">– </w:t>
      </w:r>
      <w:r w:rsidR="00CF02F0" w:rsidRPr="00971534">
        <w:rPr>
          <w:rFonts w:ascii="Times New Roman" w:hAnsi="Times New Roman"/>
          <w:sz w:val="22"/>
        </w:rPr>
        <w:t>Leányvállalat</w:t>
      </w:r>
      <w:r w:rsidR="00D01227" w:rsidRPr="00971534">
        <w:rPr>
          <w:rFonts w:ascii="Times New Roman" w:hAnsi="Times New Roman"/>
          <w:sz w:val="22"/>
        </w:rPr>
        <w:t>i</w:t>
      </w:r>
      <w:r w:rsidRPr="00971534">
        <w:rPr>
          <w:rFonts w:ascii="Times New Roman" w:hAnsi="Times New Roman"/>
          <w:sz w:val="22"/>
        </w:rPr>
        <w:t xml:space="preserve"> szervezeti szinten</w:t>
      </w:r>
      <w:r w:rsidR="00B93EA8" w:rsidRPr="00971534">
        <w:rPr>
          <w:rFonts w:ascii="Times New Roman" w:hAnsi="Times New Roman"/>
          <w:sz w:val="22"/>
        </w:rPr>
        <w:t xml:space="preserve"> –</w:t>
      </w:r>
      <w:r w:rsidRPr="00971534">
        <w:rPr>
          <w:rFonts w:ascii="Times New Roman" w:hAnsi="Times New Roman"/>
          <w:sz w:val="22"/>
        </w:rPr>
        <w:t xml:space="preserve"> a </w:t>
      </w:r>
      <w:r w:rsidR="00B93EA8" w:rsidRPr="00971534">
        <w:rPr>
          <w:rFonts w:ascii="Times New Roman" w:hAnsi="Times New Roman"/>
          <w:sz w:val="22"/>
        </w:rPr>
        <w:t xml:space="preserve">Leányvállalatok </w:t>
      </w:r>
      <w:r w:rsidRPr="00971534">
        <w:rPr>
          <w:rFonts w:ascii="Times New Roman" w:hAnsi="Times New Roman"/>
          <w:sz w:val="22"/>
        </w:rPr>
        <w:t>teljesítmény</w:t>
      </w:r>
      <w:r w:rsidR="00B93EA8" w:rsidRPr="00971534">
        <w:rPr>
          <w:rFonts w:ascii="Times New Roman" w:hAnsi="Times New Roman"/>
          <w:sz w:val="22"/>
        </w:rPr>
        <w:t>éne</w:t>
      </w:r>
      <w:r w:rsidRPr="00971534">
        <w:rPr>
          <w:rFonts w:ascii="Times New Roman" w:hAnsi="Times New Roman"/>
          <w:sz w:val="22"/>
        </w:rPr>
        <w:t>k mérésé</w:t>
      </w:r>
      <w:r w:rsidR="00B93EA8" w:rsidRPr="00971534">
        <w:rPr>
          <w:rFonts w:ascii="Times New Roman" w:hAnsi="Times New Roman"/>
          <w:sz w:val="22"/>
        </w:rPr>
        <w:t>re,</w:t>
      </w:r>
      <w:r w:rsidRPr="00971534">
        <w:rPr>
          <w:rFonts w:ascii="Times New Roman" w:hAnsi="Times New Roman"/>
          <w:sz w:val="22"/>
        </w:rPr>
        <w:t xml:space="preserve"> </w:t>
      </w:r>
      <w:r w:rsidR="003E7458" w:rsidRPr="00971534">
        <w:rPr>
          <w:rFonts w:ascii="Times New Roman" w:hAnsi="Times New Roman"/>
          <w:sz w:val="22"/>
        </w:rPr>
        <w:t xml:space="preserve">a </w:t>
      </w:r>
      <w:r w:rsidR="00651B2D" w:rsidRPr="00971534">
        <w:rPr>
          <w:rFonts w:ascii="Times New Roman" w:hAnsi="Times New Roman"/>
          <w:sz w:val="22"/>
        </w:rPr>
        <w:t>Vállalatértékelési Index</w:t>
      </w:r>
      <w:r w:rsidR="003E7458" w:rsidRPr="00971534">
        <w:rPr>
          <w:rFonts w:ascii="Times New Roman" w:hAnsi="Times New Roman"/>
          <w:sz w:val="22"/>
        </w:rPr>
        <w:t xml:space="preserve">en kívül </w:t>
      </w:r>
      <w:r w:rsidR="0018656B" w:rsidRPr="00971534">
        <w:rPr>
          <w:rFonts w:ascii="Times New Roman" w:hAnsi="Times New Roman"/>
          <w:sz w:val="22"/>
        </w:rPr>
        <w:t>– az egyes Leányvállalatok működéséhez kapcsolódó</w:t>
      </w:r>
      <w:r w:rsidR="00EB4E4C" w:rsidRPr="00971534">
        <w:rPr>
          <w:rFonts w:ascii="Times New Roman" w:hAnsi="Times New Roman"/>
          <w:sz w:val="22"/>
        </w:rPr>
        <w:t xml:space="preserve"> –</w:t>
      </w:r>
      <w:r w:rsidR="00B93EA8" w:rsidRPr="00971534">
        <w:rPr>
          <w:rFonts w:ascii="Times New Roman" w:hAnsi="Times New Roman"/>
          <w:sz w:val="22"/>
        </w:rPr>
        <w:t xml:space="preserve"> további </w:t>
      </w:r>
      <w:r w:rsidR="00D01227" w:rsidRPr="00971534">
        <w:rPr>
          <w:rFonts w:ascii="Times New Roman" w:hAnsi="Times New Roman"/>
          <w:sz w:val="22"/>
        </w:rPr>
        <w:t>gazdasági mutató</w:t>
      </w:r>
      <w:r w:rsidR="00B93EA8" w:rsidRPr="00971534">
        <w:rPr>
          <w:rFonts w:ascii="Times New Roman" w:hAnsi="Times New Roman"/>
          <w:sz w:val="22"/>
        </w:rPr>
        <w:t xml:space="preserve"> is</w:t>
      </w:r>
      <w:r w:rsidR="00D01227" w:rsidRPr="00971534">
        <w:rPr>
          <w:rFonts w:ascii="Times New Roman" w:hAnsi="Times New Roman"/>
          <w:sz w:val="22"/>
        </w:rPr>
        <w:t xml:space="preserve"> a</w:t>
      </w:r>
      <w:r w:rsidR="00B93EA8" w:rsidRPr="00971534">
        <w:rPr>
          <w:rFonts w:ascii="Times New Roman" w:hAnsi="Times New Roman"/>
          <w:sz w:val="22"/>
        </w:rPr>
        <w:t>lkalmazható</w:t>
      </w:r>
      <w:r w:rsidRPr="00971534">
        <w:rPr>
          <w:rFonts w:ascii="Times New Roman" w:hAnsi="Times New Roman"/>
          <w:sz w:val="22"/>
        </w:rPr>
        <w:t>.</w:t>
      </w:r>
      <w:r w:rsidR="00AC14E0" w:rsidRPr="00971534">
        <w:rPr>
          <w:rFonts w:ascii="Times New Roman" w:hAnsi="Times New Roman"/>
          <w:sz w:val="22"/>
        </w:rPr>
        <w:t xml:space="preserve"> </w:t>
      </w:r>
    </w:p>
    <w:p w14:paraId="7C2AC5DE" w14:textId="5C920EAD" w:rsidR="00EB4E4C" w:rsidRPr="00971534" w:rsidRDefault="00EB4E4C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bookmarkStart w:id="409" w:name="PIDedeb3c57-7e53-44bc-b566-078414dce68a"/>
      <w:bookmarkEnd w:id="409"/>
      <w:r w:rsidRPr="00971534">
        <w:rPr>
          <w:rFonts w:ascii="Times New Roman" w:hAnsi="Times New Roman"/>
          <w:sz w:val="22"/>
        </w:rPr>
        <w:t>A Javadalmazási Politika hatálya alá vont Jogosult Személyek esetén a</w:t>
      </w:r>
      <w:r w:rsidR="00344CF8" w:rsidRPr="00971534">
        <w:rPr>
          <w:rFonts w:ascii="Times New Roman" w:hAnsi="Times New Roman"/>
          <w:sz w:val="22"/>
        </w:rPr>
        <w:t xml:space="preserve"> teljesítménymérés a</w:t>
      </w:r>
      <w:r w:rsidRPr="00971534">
        <w:rPr>
          <w:rFonts w:ascii="Times New Roman" w:hAnsi="Times New Roman"/>
          <w:sz w:val="22"/>
        </w:rPr>
        <w:t xml:space="preserve"> </w:t>
      </w:r>
      <w:r w:rsidR="00344CF8" w:rsidRPr="00971534">
        <w:rPr>
          <w:rFonts w:ascii="Times New Roman" w:hAnsi="Times New Roman"/>
          <w:sz w:val="22"/>
        </w:rPr>
        <w:t xml:space="preserve">vonatkozó </w:t>
      </w:r>
      <w:r w:rsidRPr="00971534">
        <w:rPr>
          <w:rFonts w:ascii="Times New Roman" w:hAnsi="Times New Roman"/>
          <w:sz w:val="22"/>
        </w:rPr>
        <w:t xml:space="preserve">szervezeti egység, és </w:t>
      </w:r>
      <w:r w:rsidRPr="00971534">
        <w:rPr>
          <w:rFonts w:ascii="Times New Roman" w:hAnsi="Times New Roman"/>
          <w:bCs w:val="0"/>
          <w:sz w:val="22"/>
        </w:rPr>
        <w:t xml:space="preserve">egyéni szinten </w:t>
      </w:r>
      <w:r w:rsidR="00853D8A" w:rsidRPr="00971534">
        <w:rPr>
          <w:rFonts w:ascii="Times New Roman" w:hAnsi="Times New Roman"/>
          <w:sz w:val="22"/>
        </w:rPr>
        <w:t>meghatározott, az egyéni c</w:t>
      </w:r>
      <w:r w:rsidRPr="00971534">
        <w:rPr>
          <w:rFonts w:ascii="Times New Roman" w:hAnsi="Times New Roman"/>
          <w:sz w:val="22"/>
        </w:rPr>
        <w:t>élmegállapodásokban rögzített mennyiségi és minőségi kritériumok alapján rögzített mutatószámok, illetve célfeladatok</w:t>
      </w:r>
      <w:r w:rsidR="00344CF8" w:rsidRPr="00971534">
        <w:rPr>
          <w:rFonts w:ascii="Times New Roman" w:hAnsi="Times New Roman"/>
          <w:sz w:val="22"/>
        </w:rPr>
        <w:t xml:space="preserve"> alapján</w:t>
      </w:r>
      <w:r w:rsidRPr="00971534">
        <w:rPr>
          <w:rFonts w:ascii="Times New Roman" w:hAnsi="Times New Roman"/>
          <w:sz w:val="22"/>
        </w:rPr>
        <w:t xml:space="preserve"> történik.</w:t>
      </w:r>
      <w:r w:rsidR="00AC14E0" w:rsidRPr="00971534">
        <w:rPr>
          <w:rFonts w:ascii="Times New Roman" w:hAnsi="Times New Roman"/>
          <w:sz w:val="22"/>
        </w:rPr>
        <w:t xml:space="preserve"> </w:t>
      </w:r>
    </w:p>
    <w:p w14:paraId="14AEF763" w14:textId="2EAF9D18" w:rsidR="00830A6C" w:rsidRPr="00971534" w:rsidRDefault="00830A6C" w:rsidP="00CC467E">
      <w:pPr>
        <w:pStyle w:val="6-Bekezds"/>
        <w:spacing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>Az egyéni célmegállapodásokban rögzített mutatószámok, illetve célfeladatok alapjául szolgáló mennyiségi, illetve minőségi kritériumok – az adott Jogosult Személyre, illetve a Jogosult Személlyel kapcsolatos szervezeti egységre vonatkoztatva – elsődlegesen a vonatkozó jogszabályi, szabályzati megfelelőségen; a kockázatkezelésen, illetve annak minőségén; továbbá az eredményességen alapulnak úgy, hogy azok tükrözzék a Jogosult Személy, szervezeti egység tényleges teljesítményét</w:t>
      </w:r>
      <w:r w:rsidR="00EC582E" w:rsidRPr="00971534">
        <w:rPr>
          <w:rFonts w:ascii="Times New Roman" w:hAnsi="Times New Roman"/>
          <w:sz w:val="22"/>
        </w:rPr>
        <w:t>.</w:t>
      </w:r>
    </w:p>
    <w:p w14:paraId="454A32BC" w14:textId="34B9BEFD" w:rsidR="00C45BE8" w:rsidRPr="00971534" w:rsidRDefault="00DE303C" w:rsidP="00CC467E">
      <w:pPr>
        <w:pStyle w:val="3-Alfejezet"/>
        <w:keepNext w:val="0"/>
        <w:widowControl w:val="0"/>
        <w:spacing w:before="120" w:after="120" w:line="312" w:lineRule="auto"/>
        <w:rPr>
          <w:rFonts w:ascii="Times New Roman" w:hAnsi="Times New Roman" w:cs="Times New Roman"/>
          <w:sz w:val="22"/>
          <w:szCs w:val="22"/>
        </w:rPr>
      </w:pPr>
      <w:bookmarkStart w:id="410" w:name="_Toc475362949"/>
      <w:bookmarkStart w:id="411" w:name="_Toc475362950"/>
      <w:bookmarkStart w:id="412" w:name="PID153621ed-943d-4fec-811b-7e4dfa140f4f"/>
      <w:bookmarkStart w:id="413" w:name="_Toc475362951"/>
      <w:bookmarkStart w:id="414" w:name="PIDb0d088be-a44b-4618-a82f-2b63fc1b1459"/>
      <w:bookmarkStart w:id="415" w:name="PID986fb1e3-bc5b-439f-9356-fa3c47bc7233"/>
      <w:bookmarkStart w:id="416" w:name="PID2d0b34df-a1af-4b56-8c1d-c433a09bc7b9"/>
      <w:bookmarkStart w:id="417" w:name="PID652a8243-76a8-4075-acd0-69689aa1b605"/>
      <w:bookmarkStart w:id="418" w:name="_Toc475362952"/>
      <w:bookmarkStart w:id="419" w:name="PIDdb236387-128c-4f13-b2bc-3f3f1fc95874"/>
      <w:bookmarkStart w:id="420" w:name="PIDc037f3f4-8521-45d5-b906-254c48460496"/>
      <w:bookmarkStart w:id="421" w:name="_Toc473275262"/>
      <w:bookmarkStart w:id="422" w:name="_Toc473277140"/>
      <w:bookmarkStart w:id="423" w:name="PID0be50a2b-52d3-4340-8af0-8a8f0a44b9ad"/>
      <w:bookmarkStart w:id="424" w:name="_Toc473275263"/>
      <w:bookmarkStart w:id="425" w:name="_Toc473277141"/>
      <w:bookmarkStart w:id="426" w:name="_Toc473275264"/>
      <w:bookmarkStart w:id="427" w:name="_Toc473277142"/>
      <w:bookmarkStart w:id="428" w:name="_Toc473275265"/>
      <w:bookmarkStart w:id="429" w:name="_Toc473277143"/>
      <w:bookmarkStart w:id="430" w:name="_Toc473275266"/>
      <w:bookmarkStart w:id="431" w:name="_Toc473277144"/>
      <w:bookmarkStart w:id="432" w:name="PIDcaa07163-7447-41b9-958b-265cd5749cd6"/>
      <w:bookmarkStart w:id="433" w:name="PID27fe6736-b07b-4823-a88c-93f7a8715237"/>
      <w:bookmarkStart w:id="434" w:name="PID4d1de4c1-184a-46f1-b3c8-31a68eda85cf"/>
      <w:bookmarkStart w:id="435" w:name="PIDfa2d9027-6a86-4f8d-b8a1-4a2e804c7278"/>
      <w:bookmarkStart w:id="436" w:name="PIDedfb1e4e-d4cb-4b95-81e7-9e742a77b8e4"/>
      <w:bookmarkStart w:id="437" w:name="_Toc473275267"/>
      <w:bookmarkStart w:id="438" w:name="_Toc473277145"/>
      <w:bookmarkStart w:id="439" w:name="PID6bcc4063-af6c-4768-b6d6-eef3b57e480d"/>
      <w:bookmarkStart w:id="440" w:name="_Toc473275268"/>
      <w:bookmarkStart w:id="441" w:name="_Toc473277146"/>
      <w:bookmarkStart w:id="442" w:name="PID02971f7a-979c-4c27-862e-fa0a7a11b862"/>
      <w:bookmarkStart w:id="443" w:name="_Toc473275269"/>
      <w:bookmarkStart w:id="444" w:name="_Toc473277147"/>
      <w:bookmarkStart w:id="445" w:name="_Toc473275270"/>
      <w:bookmarkStart w:id="446" w:name="_Toc473277148"/>
      <w:bookmarkStart w:id="447" w:name="_Toc473275271"/>
      <w:bookmarkStart w:id="448" w:name="_Toc473277149"/>
      <w:bookmarkStart w:id="449" w:name="PID07be4cc3-e464-4ee2-9f74-d161e6667936"/>
      <w:bookmarkStart w:id="450" w:name="_Toc473275272"/>
      <w:bookmarkStart w:id="451" w:name="_Toc473277150"/>
      <w:bookmarkStart w:id="452" w:name="PID7753835c-2c34-4aa2-a961-c31fb5b3b3e7"/>
      <w:bookmarkStart w:id="453" w:name="_Toc473275273"/>
      <w:bookmarkStart w:id="454" w:name="_Toc473277151"/>
      <w:bookmarkStart w:id="455" w:name="PIDc0ee3f7c-9508-471e-8bc5-e0a98f6ada26"/>
      <w:bookmarkStart w:id="456" w:name="PID558b4ff1-e726-434e-b893-86cf5785b1e2"/>
      <w:bookmarkStart w:id="457" w:name="_Toc470113811"/>
      <w:bookmarkStart w:id="458" w:name="_Toc470116654"/>
      <w:bookmarkStart w:id="459" w:name="_Toc470162373"/>
      <w:bookmarkStart w:id="460" w:name="_Toc470165297"/>
      <w:bookmarkStart w:id="461" w:name="_Toc470168612"/>
      <w:bookmarkStart w:id="462" w:name="_Toc470171237"/>
      <w:bookmarkStart w:id="463" w:name="_Toc470171315"/>
      <w:bookmarkStart w:id="464" w:name="_Toc470171432"/>
      <w:bookmarkStart w:id="465" w:name="_Toc470171662"/>
      <w:bookmarkStart w:id="466" w:name="_Toc470171740"/>
      <w:bookmarkStart w:id="467" w:name="_Toc470171836"/>
      <w:bookmarkStart w:id="468" w:name="_Toc470171914"/>
      <w:bookmarkStart w:id="469" w:name="_Toc470171992"/>
      <w:bookmarkStart w:id="470" w:name="_Toc470172070"/>
      <w:bookmarkStart w:id="471" w:name="_Toc470172148"/>
      <w:bookmarkStart w:id="472" w:name="_Toc470177436"/>
      <w:bookmarkStart w:id="473" w:name="_Toc470177784"/>
      <w:bookmarkStart w:id="474" w:name="_Toc470178182"/>
      <w:bookmarkStart w:id="475" w:name="_Toc470182538"/>
      <w:bookmarkStart w:id="476" w:name="_Toc58853698"/>
      <w:bookmarkEnd w:id="395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r w:rsidRPr="00971534">
        <w:rPr>
          <w:rFonts w:ascii="Times New Roman" w:hAnsi="Times New Roman" w:cs="Times New Roman"/>
          <w:sz w:val="22"/>
          <w:szCs w:val="22"/>
        </w:rPr>
        <w:lastRenderedPageBreak/>
        <w:t>Az előzetes kockázati é</w:t>
      </w:r>
      <w:r w:rsidR="00C45BE8" w:rsidRPr="00971534">
        <w:rPr>
          <w:rFonts w:ascii="Times New Roman" w:hAnsi="Times New Roman" w:cs="Times New Roman"/>
          <w:sz w:val="22"/>
          <w:szCs w:val="22"/>
        </w:rPr>
        <w:t>rtékelés</w:t>
      </w:r>
      <w:bookmarkEnd w:id="476"/>
    </w:p>
    <w:p w14:paraId="3446C8E6" w14:textId="222A6AA0" w:rsidR="00363610" w:rsidRPr="00971534" w:rsidRDefault="004E084C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>Amennyiben a</w:t>
      </w:r>
      <w:r w:rsidR="00DE303C" w:rsidRPr="00971534">
        <w:rPr>
          <w:rFonts w:ascii="Times New Roman" w:hAnsi="Times New Roman"/>
          <w:sz w:val="22"/>
        </w:rPr>
        <w:t>z</w:t>
      </w:r>
      <w:r w:rsidRPr="00971534">
        <w:rPr>
          <w:rFonts w:ascii="Times New Roman" w:hAnsi="Times New Roman"/>
          <w:sz w:val="22"/>
        </w:rPr>
        <w:t xml:space="preserve"> </w:t>
      </w:r>
      <w:r w:rsidR="00DF0414" w:rsidRPr="00971534">
        <w:rPr>
          <w:rFonts w:ascii="Times New Roman" w:hAnsi="Times New Roman"/>
          <w:sz w:val="22"/>
        </w:rPr>
        <w:t>MKB bankcsoport</w:t>
      </w:r>
      <w:r w:rsidR="00113F87" w:rsidRPr="00971534">
        <w:rPr>
          <w:rFonts w:ascii="Times New Roman" w:hAnsi="Times New Roman"/>
          <w:sz w:val="22"/>
        </w:rPr>
        <w:t xml:space="preserve">i szintű </w:t>
      </w:r>
      <w:r w:rsidR="00651B2D" w:rsidRPr="00971534">
        <w:rPr>
          <w:rFonts w:ascii="Times New Roman" w:hAnsi="Times New Roman"/>
          <w:bCs w:val="0"/>
          <w:sz w:val="22"/>
        </w:rPr>
        <w:t>Vállalatértékelési Index</w:t>
      </w:r>
      <w:r w:rsidR="00113F87" w:rsidRPr="00971534">
        <w:rPr>
          <w:rFonts w:ascii="Times New Roman" w:hAnsi="Times New Roman"/>
          <w:sz w:val="22"/>
        </w:rPr>
        <w:t xml:space="preserve"> adott </w:t>
      </w:r>
      <w:r w:rsidR="00DE303C" w:rsidRPr="00971534">
        <w:rPr>
          <w:rFonts w:ascii="Times New Roman" w:hAnsi="Times New Roman"/>
          <w:sz w:val="22"/>
        </w:rPr>
        <w:t>t</w:t>
      </w:r>
      <w:r w:rsidR="00DF0414" w:rsidRPr="00971534">
        <w:rPr>
          <w:rFonts w:ascii="Times New Roman" w:hAnsi="Times New Roman"/>
          <w:sz w:val="22"/>
        </w:rPr>
        <w:t>árgyév</w:t>
      </w:r>
      <w:r w:rsidR="00113F87" w:rsidRPr="00971534">
        <w:rPr>
          <w:rFonts w:ascii="Times New Roman" w:hAnsi="Times New Roman"/>
          <w:sz w:val="22"/>
        </w:rPr>
        <w:t>re vonatkozó tényleges</w:t>
      </w:r>
      <w:r w:rsidR="00DE303C" w:rsidRPr="00971534">
        <w:rPr>
          <w:rFonts w:ascii="Times New Roman" w:hAnsi="Times New Roman"/>
          <w:sz w:val="22"/>
        </w:rPr>
        <w:t xml:space="preserve"> </w:t>
      </w:r>
      <w:r w:rsidR="00113F87" w:rsidRPr="00971534">
        <w:rPr>
          <w:rFonts w:ascii="Times New Roman" w:hAnsi="Times New Roman"/>
          <w:sz w:val="22"/>
        </w:rPr>
        <w:t xml:space="preserve">értéke nem éri el a kitűzött célérteket, illetve amennyiben a </w:t>
      </w:r>
      <w:r w:rsidR="00DF0414" w:rsidRPr="00971534">
        <w:rPr>
          <w:rFonts w:ascii="Times New Roman" w:hAnsi="Times New Roman"/>
          <w:sz w:val="22"/>
        </w:rPr>
        <w:t>MKB bankcsoport</w:t>
      </w:r>
      <w:r w:rsidR="00113F87" w:rsidRPr="00971534">
        <w:rPr>
          <w:rFonts w:ascii="Times New Roman" w:hAnsi="Times New Roman"/>
          <w:sz w:val="22"/>
        </w:rPr>
        <w:t xml:space="preserve"> tőkehelyzete vagy várható pénzügyi teljesítménye ezt ettől függetlenül indokolttá teszi, </w:t>
      </w:r>
      <w:r w:rsidR="003464D7" w:rsidRPr="00971534">
        <w:rPr>
          <w:rFonts w:ascii="Times New Roman" w:hAnsi="Times New Roman"/>
          <w:sz w:val="22"/>
        </w:rPr>
        <w:t xml:space="preserve">a </w:t>
      </w:r>
      <w:r w:rsidR="00651B2D" w:rsidRPr="00971534">
        <w:rPr>
          <w:rFonts w:ascii="Times New Roman" w:hAnsi="Times New Roman"/>
          <w:sz w:val="22"/>
        </w:rPr>
        <w:t>Vállalatértékelési Index</w:t>
      </w:r>
      <w:r w:rsidR="003464D7" w:rsidRPr="00971534">
        <w:rPr>
          <w:rFonts w:ascii="Times New Roman" w:hAnsi="Times New Roman"/>
          <w:sz w:val="22"/>
        </w:rPr>
        <w:t xml:space="preserve"> </w:t>
      </w:r>
      <w:r w:rsidR="00C426D7" w:rsidRPr="00971534">
        <w:rPr>
          <w:rFonts w:ascii="Times New Roman" w:hAnsi="Times New Roman"/>
          <w:sz w:val="22"/>
        </w:rPr>
        <w:t>(</w:t>
      </w:r>
      <w:r w:rsidR="00DE303C" w:rsidRPr="00971534">
        <w:rPr>
          <w:rFonts w:ascii="Times New Roman" w:hAnsi="Times New Roman"/>
          <w:sz w:val="22"/>
        </w:rPr>
        <w:t>indokolt mértékben</w:t>
      </w:r>
      <w:r w:rsidR="00C426D7" w:rsidRPr="00971534">
        <w:rPr>
          <w:rFonts w:ascii="Times New Roman" w:hAnsi="Times New Roman"/>
          <w:sz w:val="22"/>
        </w:rPr>
        <w:t>)</w:t>
      </w:r>
      <w:r w:rsidR="003464D7" w:rsidRPr="00971534">
        <w:rPr>
          <w:rFonts w:ascii="Times New Roman" w:hAnsi="Times New Roman"/>
          <w:sz w:val="22"/>
        </w:rPr>
        <w:t xml:space="preserve"> módosít</w:t>
      </w:r>
      <w:r w:rsidR="005A314B" w:rsidRPr="00971534">
        <w:rPr>
          <w:rFonts w:ascii="Times New Roman" w:hAnsi="Times New Roman"/>
          <w:sz w:val="22"/>
        </w:rPr>
        <w:t>ható</w:t>
      </w:r>
      <w:r w:rsidR="003464D7" w:rsidRPr="00971534">
        <w:rPr>
          <w:rFonts w:ascii="Times New Roman" w:hAnsi="Times New Roman"/>
          <w:sz w:val="22"/>
        </w:rPr>
        <w:t xml:space="preserve">, vagy amennyiben </w:t>
      </w:r>
      <w:r w:rsidR="00DE303C" w:rsidRPr="00971534">
        <w:rPr>
          <w:rFonts w:ascii="Times New Roman" w:hAnsi="Times New Roman"/>
          <w:sz w:val="22"/>
        </w:rPr>
        <w:t xml:space="preserve">az </w:t>
      </w:r>
      <w:r w:rsidR="003464D7" w:rsidRPr="00971534">
        <w:rPr>
          <w:rFonts w:ascii="Times New Roman" w:hAnsi="Times New Roman"/>
          <w:sz w:val="22"/>
        </w:rPr>
        <w:t>szükségesnek</w:t>
      </w:r>
      <w:r w:rsidR="00DE303C" w:rsidRPr="00971534">
        <w:rPr>
          <w:rFonts w:ascii="Times New Roman" w:hAnsi="Times New Roman"/>
          <w:sz w:val="22"/>
        </w:rPr>
        <w:t xml:space="preserve"> mutatkozik</w:t>
      </w:r>
      <w:r w:rsidR="00C426D7" w:rsidRPr="00971534">
        <w:rPr>
          <w:rFonts w:ascii="Times New Roman" w:hAnsi="Times New Roman"/>
          <w:sz w:val="22"/>
        </w:rPr>
        <w:t>,</w:t>
      </w:r>
      <w:r w:rsidR="003464D7" w:rsidRPr="00971534">
        <w:rPr>
          <w:rFonts w:ascii="Times New Roman" w:hAnsi="Times New Roman"/>
          <w:sz w:val="22"/>
        </w:rPr>
        <w:t xml:space="preserve"> </w:t>
      </w:r>
      <w:r w:rsidR="00113F87" w:rsidRPr="00971534">
        <w:rPr>
          <w:rFonts w:ascii="Times New Roman" w:hAnsi="Times New Roman"/>
          <w:sz w:val="22"/>
        </w:rPr>
        <w:t xml:space="preserve">arányos </w:t>
      </w:r>
      <w:r w:rsidR="00DE303C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="00113F87" w:rsidRPr="00971534">
        <w:rPr>
          <w:rFonts w:ascii="Times New Roman" w:hAnsi="Times New Roman"/>
          <w:sz w:val="22"/>
        </w:rPr>
        <w:t xml:space="preserve"> alkalmazásáról</w:t>
      </w:r>
      <w:r w:rsidR="005A314B" w:rsidRPr="00971534">
        <w:rPr>
          <w:rFonts w:ascii="Times New Roman" w:hAnsi="Times New Roman"/>
          <w:sz w:val="22"/>
        </w:rPr>
        <w:t xml:space="preserve"> lehet dönteni</w:t>
      </w:r>
      <w:r w:rsidR="00113F87" w:rsidRPr="00971534">
        <w:rPr>
          <w:rFonts w:ascii="Times New Roman" w:hAnsi="Times New Roman"/>
          <w:sz w:val="22"/>
        </w:rPr>
        <w:t xml:space="preserve">, ami a </w:t>
      </w:r>
      <w:r w:rsidR="009509BE" w:rsidRPr="00971534">
        <w:rPr>
          <w:rFonts w:ascii="Times New Roman" w:hAnsi="Times New Roman"/>
          <w:sz w:val="22"/>
        </w:rPr>
        <w:t>Keretösszeg</w:t>
      </w:r>
      <w:r w:rsidR="00113F87" w:rsidRPr="00971534">
        <w:rPr>
          <w:rFonts w:ascii="Times New Roman" w:hAnsi="Times New Roman"/>
          <w:sz w:val="22"/>
        </w:rPr>
        <w:t xml:space="preserve"> arányos csökkentését von</w:t>
      </w:r>
      <w:r w:rsidR="00C426D7" w:rsidRPr="00971534">
        <w:rPr>
          <w:rFonts w:ascii="Times New Roman" w:hAnsi="Times New Roman"/>
          <w:sz w:val="22"/>
        </w:rPr>
        <w:t>hatja</w:t>
      </w:r>
      <w:r w:rsidR="00113F87" w:rsidRPr="00971534">
        <w:rPr>
          <w:rFonts w:ascii="Times New Roman" w:hAnsi="Times New Roman"/>
          <w:sz w:val="22"/>
        </w:rPr>
        <w:t xml:space="preserve"> maga után, beleértve a </w:t>
      </w:r>
      <w:r w:rsidR="00CC1722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="00113F87" w:rsidRPr="00971534">
        <w:rPr>
          <w:rFonts w:ascii="Times New Roman" w:hAnsi="Times New Roman"/>
          <w:sz w:val="22"/>
        </w:rPr>
        <w:t>ra fordítható összeg kifizetésének feltételekhez kötött elhalasztását is</w:t>
      </w:r>
      <w:r w:rsidR="00624FE6" w:rsidRPr="00971534">
        <w:rPr>
          <w:rFonts w:ascii="Times New Roman" w:hAnsi="Times New Roman"/>
          <w:sz w:val="22"/>
        </w:rPr>
        <w:t xml:space="preserve"> (Bankcsoporti, illetve Leányvállalati szintű Előzetes Kockázati Értékelés)</w:t>
      </w:r>
      <w:r w:rsidR="00113F87" w:rsidRPr="00971534">
        <w:rPr>
          <w:rFonts w:ascii="Times New Roman" w:hAnsi="Times New Roman"/>
          <w:sz w:val="22"/>
        </w:rPr>
        <w:t>.</w:t>
      </w:r>
      <w:bookmarkStart w:id="477" w:name="PID5fad7f01-b6b4-4ff5-b46c-e18fb8ab3d5c"/>
      <w:bookmarkEnd w:id="477"/>
      <w:r w:rsidR="00421A79" w:rsidRPr="00971534">
        <w:rPr>
          <w:rFonts w:ascii="Times New Roman" w:hAnsi="Times New Roman"/>
          <w:sz w:val="22"/>
        </w:rPr>
        <w:t xml:space="preserve"> </w:t>
      </w:r>
    </w:p>
    <w:p w14:paraId="74952F25" w14:textId="449BAB7F" w:rsidR="0074554F" w:rsidRPr="00971534" w:rsidRDefault="0074554F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 xml:space="preserve">Szervezeti egység, illetve egyéni szinten az előzetes kockázati értékelés a célmegállapodásokban meghatározott (szervezeti egységre, illetve az adott Jogosult Személyre meghatározott mennyiségi, illetve minőségi) kritériumrendszer szerint, a </w:t>
      </w:r>
      <w:r w:rsidR="00DF68C6" w:rsidRPr="00971534">
        <w:rPr>
          <w:rFonts w:ascii="Times New Roman" w:hAnsi="Times New Roman"/>
          <w:sz w:val="22"/>
        </w:rPr>
        <w:t>t</w:t>
      </w:r>
      <w:r w:rsidRPr="00971534">
        <w:rPr>
          <w:rFonts w:ascii="Times New Roman" w:hAnsi="Times New Roman"/>
          <w:sz w:val="22"/>
        </w:rPr>
        <w:t xml:space="preserve">árgyév során történik, amelynek eredménye a </w:t>
      </w:r>
      <w:r w:rsidR="00DF68C6" w:rsidRPr="00971534">
        <w:rPr>
          <w:rFonts w:ascii="Times New Roman" w:hAnsi="Times New Roman"/>
          <w:sz w:val="22"/>
        </w:rPr>
        <w:t>t</w:t>
      </w:r>
      <w:r w:rsidRPr="00971534">
        <w:rPr>
          <w:rFonts w:ascii="Times New Roman" w:hAnsi="Times New Roman"/>
          <w:sz w:val="22"/>
        </w:rPr>
        <w:t xml:space="preserve">eljesítményértékelés során kerül </w:t>
      </w:r>
      <w:r w:rsidR="006A6135" w:rsidRPr="00971534">
        <w:rPr>
          <w:rFonts w:ascii="Times New Roman" w:hAnsi="Times New Roman"/>
          <w:sz w:val="22"/>
        </w:rPr>
        <w:t>figyelembevételre</w:t>
      </w:r>
      <w:r w:rsidRPr="00971534">
        <w:rPr>
          <w:rFonts w:ascii="Times New Roman" w:hAnsi="Times New Roman"/>
          <w:sz w:val="22"/>
        </w:rPr>
        <w:t>.</w:t>
      </w:r>
      <w:r w:rsidR="00683EB5" w:rsidRPr="00971534">
        <w:rPr>
          <w:rFonts w:ascii="Times New Roman" w:hAnsi="Times New Roman"/>
          <w:sz w:val="22"/>
        </w:rPr>
        <w:t xml:space="preserve"> </w:t>
      </w:r>
    </w:p>
    <w:p w14:paraId="1FF1EFE0" w14:textId="2F90B836" w:rsidR="00A65D64" w:rsidRPr="00971534" w:rsidRDefault="00A65D64" w:rsidP="00CC467E">
      <w:pPr>
        <w:pStyle w:val="3-Alfejezet"/>
        <w:keepLines/>
        <w:widowControl w:val="0"/>
        <w:spacing w:before="120" w:after="120" w:line="312" w:lineRule="auto"/>
        <w:rPr>
          <w:rFonts w:ascii="Times New Roman" w:hAnsi="Times New Roman" w:cs="Times New Roman"/>
          <w:sz w:val="22"/>
          <w:szCs w:val="22"/>
        </w:rPr>
      </w:pPr>
      <w:bookmarkStart w:id="478" w:name="PID5a450ba8-87d7-4bdc-8fa8-2833737a2f5a"/>
      <w:bookmarkStart w:id="479" w:name="PIDc6e81c76-ea9e-49d9-b70f-381e08502429"/>
      <w:bookmarkStart w:id="480" w:name="_Toc314230523"/>
      <w:bookmarkStart w:id="481" w:name="_Toc339102594"/>
      <w:bookmarkStart w:id="482" w:name="_Toc360174660"/>
      <w:bookmarkStart w:id="483" w:name="_Toc400353072"/>
      <w:bookmarkStart w:id="484" w:name="_Ref443900354"/>
      <w:bookmarkStart w:id="485" w:name="_Toc58853699"/>
      <w:bookmarkEnd w:id="478"/>
      <w:bookmarkEnd w:id="479"/>
      <w:r w:rsidRPr="00971534">
        <w:rPr>
          <w:rFonts w:ascii="Times New Roman" w:hAnsi="Times New Roman" w:cs="Times New Roman"/>
          <w:sz w:val="22"/>
          <w:szCs w:val="22"/>
        </w:rPr>
        <w:t xml:space="preserve">A </w:t>
      </w:r>
      <w:r w:rsidR="00CC1722" w:rsidRPr="00971534">
        <w:rPr>
          <w:rFonts w:ascii="Times New Roman" w:hAnsi="Times New Roman" w:cs="Times New Roman"/>
          <w:sz w:val="22"/>
          <w:szCs w:val="22"/>
        </w:rPr>
        <w:t>t</w:t>
      </w:r>
      <w:r w:rsidR="00B549CB" w:rsidRPr="00971534">
        <w:rPr>
          <w:rFonts w:ascii="Times New Roman" w:hAnsi="Times New Roman" w:cs="Times New Roman"/>
          <w:sz w:val="22"/>
          <w:szCs w:val="22"/>
        </w:rPr>
        <w:t>eljesítményjavadalmazás</w:t>
      </w:r>
      <w:r w:rsidRPr="00971534">
        <w:rPr>
          <w:rFonts w:ascii="Times New Roman" w:hAnsi="Times New Roman" w:cs="Times New Roman"/>
          <w:sz w:val="22"/>
          <w:szCs w:val="22"/>
        </w:rPr>
        <w:t xml:space="preserve"> eszközei</w:t>
      </w:r>
      <w:bookmarkEnd w:id="480"/>
      <w:bookmarkEnd w:id="481"/>
      <w:bookmarkEnd w:id="482"/>
      <w:bookmarkEnd w:id="483"/>
      <w:bookmarkEnd w:id="484"/>
      <w:bookmarkEnd w:id="485"/>
      <w:r w:rsidRPr="00971534">
        <w:rPr>
          <w:rFonts w:ascii="Times New Roman" w:hAnsi="Times New Roman" w:cs="Times New Roman"/>
          <w:sz w:val="22"/>
          <w:szCs w:val="22"/>
        </w:rPr>
        <w:t xml:space="preserve"> </w:t>
      </w:r>
      <w:bookmarkStart w:id="486" w:name="PIDbfc74f1a-1bea-4922-8ca4-14d721ab2f10"/>
      <w:bookmarkEnd w:id="486"/>
    </w:p>
    <w:p w14:paraId="737B3FFD" w14:textId="2367873A" w:rsidR="00925A50" w:rsidRPr="00971534" w:rsidRDefault="00AC67A5" w:rsidP="00CC467E">
      <w:pPr>
        <w:pStyle w:val="4-Alcm"/>
        <w:keepLines/>
        <w:widowControl w:val="0"/>
        <w:suppressAutoHyphens w:val="0"/>
        <w:spacing w:before="120" w:after="120" w:line="312" w:lineRule="auto"/>
        <w:rPr>
          <w:rFonts w:ascii="Times New Roman" w:hAnsi="Times New Roman"/>
          <w:sz w:val="22"/>
          <w:szCs w:val="22"/>
        </w:rPr>
      </w:pPr>
      <w:r w:rsidRPr="00971534">
        <w:rPr>
          <w:rFonts w:ascii="Times New Roman" w:hAnsi="Times New Roman"/>
          <w:b/>
          <w:i w:val="0"/>
          <w:sz w:val="22"/>
          <w:szCs w:val="22"/>
        </w:rPr>
        <w:t>Az Azonosított Személynek nem minősülő Jogosult Személyekre vonatkozó szabályok</w:t>
      </w:r>
    </w:p>
    <w:p w14:paraId="23B55475" w14:textId="26EFA7DD" w:rsidR="0066235E" w:rsidRPr="00971534" w:rsidRDefault="00AC67A5" w:rsidP="00CC467E">
      <w:pPr>
        <w:pStyle w:val="6-Bekezds"/>
        <w:keepNext/>
        <w:keepLines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 xml:space="preserve">Azonosított Személynek nem minősülő Jogosult Személyek </w:t>
      </w:r>
      <w:r w:rsidR="00F3654C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Pr="00971534">
        <w:rPr>
          <w:rFonts w:ascii="Times New Roman" w:hAnsi="Times New Roman"/>
          <w:sz w:val="22"/>
        </w:rPr>
        <w:t xml:space="preserve">a </w:t>
      </w:r>
      <w:r w:rsidR="00870707" w:rsidRPr="00971534">
        <w:rPr>
          <w:rFonts w:ascii="Times New Roman" w:hAnsi="Times New Roman"/>
          <w:sz w:val="22"/>
        </w:rPr>
        <w:t xml:space="preserve">főszabály szerint, </w:t>
      </w:r>
      <w:r w:rsidR="00F3654C" w:rsidRPr="00971534">
        <w:rPr>
          <w:rFonts w:ascii="Times New Roman" w:hAnsi="Times New Roman"/>
          <w:sz w:val="22"/>
        </w:rPr>
        <w:t>teljes egészében készpénz alapú j</w:t>
      </w:r>
      <w:r w:rsidRPr="00971534">
        <w:rPr>
          <w:rFonts w:ascii="Times New Roman" w:hAnsi="Times New Roman"/>
          <w:sz w:val="22"/>
        </w:rPr>
        <w:t>uttatásból áll.</w:t>
      </w:r>
      <w:r w:rsidR="0096710C" w:rsidRPr="00971534">
        <w:rPr>
          <w:rFonts w:ascii="Times New Roman" w:hAnsi="Times New Roman"/>
          <w:sz w:val="22"/>
        </w:rPr>
        <w:t xml:space="preserve"> Az Azonosított Személynek nem minősülő Jogosult Személyek esetében </w:t>
      </w:r>
      <w:r w:rsidR="00D7021C" w:rsidRPr="00971534">
        <w:rPr>
          <w:rFonts w:ascii="Times New Roman" w:hAnsi="Times New Roman"/>
          <w:sz w:val="22"/>
        </w:rPr>
        <w:t xml:space="preserve">a </w:t>
      </w:r>
      <w:r w:rsidR="00F3654C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="00D7021C" w:rsidRPr="00971534">
        <w:rPr>
          <w:rFonts w:ascii="Times New Roman" w:hAnsi="Times New Roman"/>
          <w:sz w:val="22"/>
        </w:rPr>
        <w:t xml:space="preserve"> eszközeit </w:t>
      </w:r>
      <w:r w:rsidR="00D7021C" w:rsidRPr="00971534">
        <w:rPr>
          <w:rFonts w:ascii="Times New Roman" w:hAnsi="Times New Roman"/>
          <w:sz w:val="22"/>
        </w:rPr>
        <w:softHyphen/>
        <w:t>–</w:t>
      </w:r>
      <w:r w:rsidR="00F3654C" w:rsidRPr="00971534">
        <w:rPr>
          <w:rFonts w:ascii="Times New Roman" w:hAnsi="Times New Roman"/>
          <w:sz w:val="22"/>
        </w:rPr>
        <w:t xml:space="preserve">a </w:t>
      </w:r>
      <w:r w:rsidR="00D7021C" w:rsidRPr="00971534">
        <w:rPr>
          <w:rFonts w:ascii="Times New Roman" w:hAnsi="Times New Roman"/>
          <w:sz w:val="22"/>
        </w:rPr>
        <w:t>Javadalmazási Politika rendelkezéseivel ös</w:t>
      </w:r>
      <w:r w:rsidR="00F3654C" w:rsidRPr="00971534">
        <w:rPr>
          <w:rFonts w:ascii="Times New Roman" w:hAnsi="Times New Roman"/>
          <w:sz w:val="22"/>
        </w:rPr>
        <w:t xml:space="preserve">szhangban – az </w:t>
      </w:r>
      <w:r w:rsidR="00E90390" w:rsidRPr="00971534">
        <w:rPr>
          <w:rFonts w:ascii="Times New Roman" w:hAnsi="Times New Roman"/>
          <w:sz w:val="22"/>
        </w:rPr>
        <w:t>Ösztönzési Szabályzat határozza meg.</w:t>
      </w:r>
      <w:r w:rsidR="00592B8D" w:rsidRPr="00971534">
        <w:rPr>
          <w:rFonts w:ascii="Times New Roman" w:hAnsi="Times New Roman"/>
          <w:sz w:val="22"/>
        </w:rPr>
        <w:t xml:space="preserve"> </w:t>
      </w:r>
    </w:p>
    <w:p w14:paraId="3AC6FBA7" w14:textId="53078F91" w:rsidR="00870707" w:rsidRPr="00971534" w:rsidRDefault="00EF72F3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bookmarkStart w:id="487" w:name="_Ref473734341"/>
      <w:r w:rsidRPr="00971534">
        <w:rPr>
          <w:rFonts w:ascii="Times New Roman" w:hAnsi="Times New Roman"/>
          <w:sz w:val="22"/>
        </w:rPr>
        <w:t xml:space="preserve">Az MKB Bank </w:t>
      </w:r>
      <w:r w:rsidR="00F743F3" w:rsidRPr="00971534">
        <w:rPr>
          <w:rFonts w:ascii="Times New Roman" w:hAnsi="Times New Roman"/>
          <w:sz w:val="22"/>
        </w:rPr>
        <w:t>Nyrt.</w:t>
      </w:r>
      <w:r w:rsidRPr="00971534">
        <w:rPr>
          <w:rFonts w:ascii="Times New Roman" w:hAnsi="Times New Roman"/>
          <w:sz w:val="22"/>
        </w:rPr>
        <w:t xml:space="preserve"> </w:t>
      </w:r>
      <w:r w:rsidR="00870707" w:rsidRPr="00971534">
        <w:rPr>
          <w:rFonts w:ascii="Times New Roman" w:hAnsi="Times New Roman"/>
          <w:sz w:val="22"/>
        </w:rPr>
        <w:t xml:space="preserve">Igazgatóságának erre irányuló külön határozata alapján, az Azonosított Személynek nem minősülő Jogosult Személyek </w:t>
      </w:r>
      <w:r w:rsidR="00F3654C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="00870707" w:rsidRPr="00971534">
        <w:rPr>
          <w:rFonts w:ascii="Times New Roman" w:hAnsi="Times New Roman"/>
          <w:sz w:val="22"/>
        </w:rPr>
        <w:t>a</w:t>
      </w:r>
      <w:r w:rsidR="00FF1AF6" w:rsidRPr="00971534">
        <w:rPr>
          <w:rFonts w:ascii="Times New Roman" w:hAnsi="Times New Roman"/>
          <w:sz w:val="22"/>
        </w:rPr>
        <w:t xml:space="preserve">, vagy annak egy része </w:t>
      </w:r>
      <w:r w:rsidR="00F3654C" w:rsidRPr="00971534">
        <w:rPr>
          <w:rFonts w:ascii="Times New Roman" w:hAnsi="Times New Roman"/>
          <w:sz w:val="22"/>
        </w:rPr>
        <w:t>i</w:t>
      </w:r>
      <w:r w:rsidR="00870707" w:rsidRPr="00971534">
        <w:rPr>
          <w:rFonts w:ascii="Times New Roman" w:hAnsi="Times New Roman"/>
          <w:sz w:val="22"/>
        </w:rPr>
        <w:t>nstrume</w:t>
      </w:r>
      <w:r w:rsidR="00F3654C" w:rsidRPr="00971534">
        <w:rPr>
          <w:rFonts w:ascii="Times New Roman" w:hAnsi="Times New Roman"/>
          <w:sz w:val="22"/>
        </w:rPr>
        <w:t>ntum alapú j</w:t>
      </w:r>
      <w:r w:rsidR="00870707" w:rsidRPr="00971534">
        <w:rPr>
          <w:rFonts w:ascii="Times New Roman" w:hAnsi="Times New Roman"/>
          <w:sz w:val="22"/>
        </w:rPr>
        <w:t>ut</w:t>
      </w:r>
      <w:r w:rsidR="00E65F5B" w:rsidRPr="00971534">
        <w:rPr>
          <w:rFonts w:ascii="Times New Roman" w:hAnsi="Times New Roman"/>
          <w:sz w:val="22"/>
        </w:rPr>
        <w:t>tatás formájában is biztosítható</w:t>
      </w:r>
      <w:r w:rsidR="00870707" w:rsidRPr="00971534">
        <w:rPr>
          <w:rFonts w:ascii="Times New Roman" w:hAnsi="Times New Roman"/>
          <w:sz w:val="22"/>
        </w:rPr>
        <w:t>.</w:t>
      </w:r>
      <w:bookmarkEnd w:id="487"/>
      <w:r w:rsidR="00592B8D" w:rsidRPr="00971534">
        <w:rPr>
          <w:rFonts w:ascii="Times New Roman" w:hAnsi="Times New Roman"/>
          <w:sz w:val="22"/>
        </w:rPr>
        <w:t xml:space="preserve"> </w:t>
      </w:r>
    </w:p>
    <w:p w14:paraId="653F1AC7" w14:textId="082A09E7" w:rsidR="00925A50" w:rsidRPr="00971534" w:rsidRDefault="00925A50" w:rsidP="00CC467E">
      <w:pPr>
        <w:pStyle w:val="4-Alcm"/>
        <w:keepNext w:val="0"/>
        <w:widowControl w:val="0"/>
        <w:suppressAutoHyphens w:val="0"/>
        <w:spacing w:before="120" w:after="120" w:line="312" w:lineRule="auto"/>
        <w:rPr>
          <w:rFonts w:ascii="Times New Roman" w:hAnsi="Times New Roman"/>
          <w:sz w:val="22"/>
          <w:szCs w:val="22"/>
        </w:rPr>
      </w:pPr>
      <w:r w:rsidRPr="00971534">
        <w:rPr>
          <w:rFonts w:ascii="Times New Roman" w:hAnsi="Times New Roman"/>
          <w:b/>
          <w:i w:val="0"/>
          <w:sz w:val="22"/>
          <w:szCs w:val="22"/>
        </w:rPr>
        <w:t>Az Azonosított Személyekre vonatkozó szabályok</w:t>
      </w:r>
    </w:p>
    <w:p w14:paraId="54F12EA2" w14:textId="685D951F" w:rsidR="00BA2429" w:rsidRPr="00971534" w:rsidRDefault="00E90390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bookmarkStart w:id="488" w:name="PIDf0039f29-2309-4427-9e60-3a4e4530b249"/>
      <w:bookmarkEnd w:id="488"/>
      <w:r w:rsidRPr="00971534">
        <w:rPr>
          <w:rFonts w:ascii="Times New Roman" w:hAnsi="Times New Roman"/>
          <w:sz w:val="22"/>
        </w:rPr>
        <w:t>Az Azonosított Személyek esetén</w:t>
      </w:r>
      <w:r w:rsidR="00BA2429" w:rsidRPr="00971534">
        <w:rPr>
          <w:rFonts w:ascii="Times New Roman" w:hAnsi="Times New Roman"/>
          <w:sz w:val="22"/>
        </w:rPr>
        <w:t xml:space="preserve"> a</w:t>
      </w:r>
      <w:r w:rsidR="00D81560" w:rsidRPr="00971534">
        <w:rPr>
          <w:rFonts w:ascii="Times New Roman" w:hAnsi="Times New Roman"/>
          <w:sz w:val="22"/>
        </w:rPr>
        <w:t xml:space="preserve"> </w:t>
      </w:r>
      <w:r w:rsidR="007C1577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="00D81560" w:rsidRPr="00971534">
        <w:rPr>
          <w:rFonts w:ascii="Times New Roman" w:hAnsi="Times New Roman"/>
          <w:sz w:val="22"/>
        </w:rPr>
        <w:t xml:space="preserve"> </w:t>
      </w:r>
      <w:r w:rsidR="00337767" w:rsidRPr="00971534">
        <w:rPr>
          <w:rFonts w:ascii="Times New Roman" w:hAnsi="Times New Roman"/>
          <w:sz w:val="22"/>
        </w:rPr>
        <w:t>50 %-</w:t>
      </w:r>
      <w:r w:rsidR="00F3654C" w:rsidRPr="00971534">
        <w:rPr>
          <w:rFonts w:ascii="Times New Roman" w:hAnsi="Times New Roman"/>
          <w:sz w:val="22"/>
        </w:rPr>
        <w:t>a k</w:t>
      </w:r>
      <w:r w:rsidR="00D81560" w:rsidRPr="00971534">
        <w:rPr>
          <w:rFonts w:ascii="Times New Roman" w:hAnsi="Times New Roman"/>
          <w:sz w:val="22"/>
        </w:rPr>
        <w:t>észpénz</w:t>
      </w:r>
      <w:r w:rsidR="00F3654C" w:rsidRPr="00971534">
        <w:rPr>
          <w:rFonts w:ascii="Times New Roman" w:hAnsi="Times New Roman"/>
          <w:sz w:val="22"/>
        </w:rPr>
        <w:t xml:space="preserve"> alapú j</w:t>
      </w:r>
      <w:r w:rsidR="00D81560" w:rsidRPr="00971534">
        <w:rPr>
          <w:rFonts w:ascii="Times New Roman" w:hAnsi="Times New Roman"/>
          <w:sz w:val="22"/>
        </w:rPr>
        <w:t xml:space="preserve">uttatásból, másik </w:t>
      </w:r>
      <w:r w:rsidR="00337767" w:rsidRPr="00971534">
        <w:rPr>
          <w:rFonts w:ascii="Times New Roman" w:hAnsi="Times New Roman"/>
          <w:sz w:val="22"/>
        </w:rPr>
        <w:t>50 %-</w:t>
      </w:r>
      <w:r w:rsidR="00BA2429" w:rsidRPr="00971534">
        <w:rPr>
          <w:rFonts w:ascii="Times New Roman" w:hAnsi="Times New Roman"/>
          <w:sz w:val="22"/>
        </w:rPr>
        <w:t>a</w:t>
      </w:r>
      <w:r w:rsidR="007C1577" w:rsidRPr="00971534">
        <w:rPr>
          <w:rFonts w:ascii="Times New Roman" w:hAnsi="Times New Roman"/>
          <w:sz w:val="22"/>
        </w:rPr>
        <w:t xml:space="preserve"> </w:t>
      </w:r>
      <w:r w:rsidR="001D7681" w:rsidRPr="00971534">
        <w:rPr>
          <w:rFonts w:ascii="Times New Roman" w:hAnsi="Times New Roman"/>
          <w:sz w:val="22"/>
        </w:rPr>
        <w:t>– a Hpt. 118.§</w:t>
      </w:r>
      <w:r w:rsidR="00C34AB6" w:rsidRPr="00971534">
        <w:rPr>
          <w:rFonts w:ascii="Times New Roman" w:hAnsi="Times New Roman"/>
          <w:sz w:val="22"/>
        </w:rPr>
        <w:t xml:space="preserve"> </w:t>
      </w:r>
      <w:r w:rsidR="001D7681" w:rsidRPr="00971534">
        <w:rPr>
          <w:rFonts w:ascii="Times New Roman" w:hAnsi="Times New Roman"/>
          <w:sz w:val="22"/>
        </w:rPr>
        <w:t>(11) bekezdésével összhangban álló</w:t>
      </w:r>
      <w:r w:rsidR="00B01AB6" w:rsidRPr="00971534">
        <w:rPr>
          <w:rFonts w:ascii="Times New Roman" w:hAnsi="Times New Roman"/>
          <w:sz w:val="22"/>
        </w:rPr>
        <w:t xml:space="preserve"> – </w:t>
      </w:r>
      <w:r w:rsidR="00F3654C" w:rsidRPr="00971534">
        <w:rPr>
          <w:rFonts w:ascii="Times New Roman" w:hAnsi="Times New Roman"/>
          <w:sz w:val="22"/>
        </w:rPr>
        <w:t>instrumentum alapú j</w:t>
      </w:r>
      <w:r w:rsidR="00810CC6" w:rsidRPr="00971534">
        <w:rPr>
          <w:rFonts w:ascii="Times New Roman" w:hAnsi="Times New Roman"/>
          <w:sz w:val="22"/>
        </w:rPr>
        <w:t>uttatás</w:t>
      </w:r>
      <w:r w:rsidR="00D81560" w:rsidRPr="00971534">
        <w:rPr>
          <w:rFonts w:ascii="Times New Roman" w:hAnsi="Times New Roman"/>
          <w:sz w:val="22"/>
        </w:rPr>
        <w:t>ból</w:t>
      </w:r>
      <w:r w:rsidR="001D7681" w:rsidRPr="00971534">
        <w:rPr>
          <w:rFonts w:ascii="Times New Roman" w:hAnsi="Times New Roman"/>
          <w:sz w:val="22"/>
        </w:rPr>
        <w:t xml:space="preserve"> áll.</w:t>
      </w:r>
      <w:r w:rsidR="00F31E83" w:rsidRPr="00971534">
        <w:rPr>
          <w:rFonts w:ascii="Times New Roman" w:hAnsi="Times New Roman"/>
          <w:sz w:val="22"/>
        </w:rPr>
        <w:t xml:space="preserve"> </w:t>
      </w:r>
    </w:p>
    <w:p w14:paraId="6766C499" w14:textId="11584B8A" w:rsidR="00D81560" w:rsidRPr="00971534" w:rsidRDefault="00D81560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 xml:space="preserve">A </w:t>
      </w:r>
      <w:r w:rsidR="00F3654C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="001D7681" w:rsidRPr="00971534">
        <w:rPr>
          <w:rFonts w:ascii="Times New Roman" w:hAnsi="Times New Roman"/>
          <w:sz w:val="22"/>
        </w:rPr>
        <w:t xml:space="preserve"> </w:t>
      </w:r>
      <w:r w:rsidR="00F3654C" w:rsidRPr="00971534">
        <w:rPr>
          <w:rFonts w:ascii="Times New Roman" w:hAnsi="Times New Roman"/>
          <w:sz w:val="22"/>
        </w:rPr>
        <w:t>instrumentum alapú j</w:t>
      </w:r>
      <w:r w:rsidR="00810CC6" w:rsidRPr="00971534">
        <w:rPr>
          <w:rFonts w:ascii="Times New Roman" w:hAnsi="Times New Roman"/>
          <w:sz w:val="22"/>
        </w:rPr>
        <w:t>uttatás</w:t>
      </w:r>
      <w:r w:rsidR="001D7681" w:rsidRPr="00971534">
        <w:rPr>
          <w:rFonts w:ascii="Times New Roman" w:hAnsi="Times New Roman"/>
          <w:sz w:val="22"/>
        </w:rPr>
        <w:t xml:space="preserve"> elemét</w:t>
      </w:r>
      <w:r w:rsidR="00965EA2" w:rsidRPr="00971534">
        <w:rPr>
          <w:rFonts w:ascii="Times New Roman" w:hAnsi="Times New Roman"/>
          <w:sz w:val="22"/>
        </w:rPr>
        <w:t xml:space="preserve"> – az MKB Bank </w:t>
      </w:r>
      <w:r w:rsidR="00F743F3" w:rsidRPr="00971534">
        <w:rPr>
          <w:rFonts w:ascii="Times New Roman" w:hAnsi="Times New Roman"/>
          <w:sz w:val="22"/>
        </w:rPr>
        <w:t>Nyrt.</w:t>
      </w:r>
      <w:r w:rsidR="00965EA2" w:rsidRPr="00971534">
        <w:rPr>
          <w:rFonts w:ascii="Times New Roman" w:hAnsi="Times New Roman"/>
          <w:sz w:val="22"/>
        </w:rPr>
        <w:t xml:space="preserve"> Igazgatóságának erre irányuló döntése alapján –</w:t>
      </w:r>
      <w:r w:rsidRPr="00971534">
        <w:rPr>
          <w:rFonts w:ascii="Times New Roman" w:hAnsi="Times New Roman"/>
          <w:sz w:val="22"/>
        </w:rPr>
        <w:t xml:space="preserve"> az MKB Bank </w:t>
      </w:r>
      <w:r w:rsidR="00F743F3" w:rsidRPr="00971534">
        <w:rPr>
          <w:rFonts w:ascii="Times New Roman" w:hAnsi="Times New Roman"/>
          <w:sz w:val="22"/>
        </w:rPr>
        <w:t>Nyrt.</w:t>
      </w:r>
      <w:r w:rsidR="001D7681" w:rsidRPr="00971534">
        <w:rPr>
          <w:rFonts w:ascii="Times New Roman" w:hAnsi="Times New Roman"/>
          <w:sz w:val="22"/>
        </w:rPr>
        <w:t xml:space="preserve"> által kibocsátott</w:t>
      </w:r>
      <w:r w:rsidR="00EF72F3" w:rsidRPr="00971534">
        <w:rPr>
          <w:rFonts w:ascii="Times New Roman" w:hAnsi="Times New Roman"/>
          <w:sz w:val="22"/>
        </w:rPr>
        <w:t xml:space="preserve"> </w:t>
      </w:r>
      <w:r w:rsidR="007C1577" w:rsidRPr="00971534">
        <w:rPr>
          <w:rFonts w:ascii="Times New Roman" w:hAnsi="Times New Roman"/>
          <w:sz w:val="22"/>
        </w:rPr>
        <w:t xml:space="preserve">részvény, vagy e </w:t>
      </w:r>
      <w:r w:rsidR="00C548B7" w:rsidRPr="00971534">
        <w:rPr>
          <w:rFonts w:ascii="Times New Roman" w:hAnsi="Times New Roman"/>
          <w:sz w:val="22"/>
        </w:rPr>
        <w:t>r</w:t>
      </w:r>
      <w:r w:rsidR="00B61F29" w:rsidRPr="00971534">
        <w:rPr>
          <w:rFonts w:ascii="Times New Roman" w:hAnsi="Times New Roman"/>
          <w:sz w:val="22"/>
        </w:rPr>
        <w:t xml:space="preserve">észvény </w:t>
      </w:r>
      <w:r w:rsidR="00B27B87" w:rsidRPr="00971534">
        <w:rPr>
          <w:rFonts w:ascii="Times New Roman" w:hAnsi="Times New Roman"/>
          <w:sz w:val="22"/>
        </w:rPr>
        <w:t>árfolyamához kötött instrumentum</w:t>
      </w:r>
      <w:r w:rsidRPr="00971534">
        <w:rPr>
          <w:rFonts w:ascii="Times New Roman" w:hAnsi="Times New Roman"/>
          <w:sz w:val="22"/>
        </w:rPr>
        <w:t xml:space="preserve"> biz</w:t>
      </w:r>
      <w:r w:rsidR="00B61F29" w:rsidRPr="00971534">
        <w:rPr>
          <w:rFonts w:ascii="Times New Roman" w:hAnsi="Times New Roman"/>
          <w:sz w:val="22"/>
        </w:rPr>
        <w:t>tosítja</w:t>
      </w:r>
      <w:r w:rsidRPr="00971534">
        <w:rPr>
          <w:rFonts w:ascii="Times New Roman" w:hAnsi="Times New Roman"/>
          <w:sz w:val="22"/>
        </w:rPr>
        <w:t xml:space="preserve">. A </w:t>
      </w:r>
      <w:r w:rsidR="007C1577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Pr="00971534">
        <w:rPr>
          <w:rFonts w:ascii="Times New Roman" w:hAnsi="Times New Roman"/>
          <w:sz w:val="22"/>
        </w:rPr>
        <w:t xml:space="preserve"> </w:t>
      </w:r>
      <w:r w:rsidR="000D59E9" w:rsidRPr="00971534">
        <w:rPr>
          <w:rFonts w:ascii="Times New Roman" w:hAnsi="Times New Roman"/>
          <w:sz w:val="22"/>
        </w:rPr>
        <w:t>instrumentum</w:t>
      </w:r>
      <w:r w:rsidR="00501B46" w:rsidRPr="00971534">
        <w:rPr>
          <w:rFonts w:ascii="Times New Roman" w:hAnsi="Times New Roman"/>
          <w:sz w:val="22"/>
        </w:rPr>
        <w:t xml:space="preserve"> </w:t>
      </w:r>
      <w:r w:rsidRPr="00971534">
        <w:rPr>
          <w:rFonts w:ascii="Times New Roman" w:hAnsi="Times New Roman"/>
          <w:sz w:val="22"/>
        </w:rPr>
        <w:t>alapú részét a Leányvállalat</w:t>
      </w:r>
      <w:r w:rsidR="00B27B87" w:rsidRPr="00971534">
        <w:rPr>
          <w:rFonts w:ascii="Times New Roman" w:hAnsi="Times New Roman"/>
          <w:sz w:val="22"/>
        </w:rPr>
        <w:t>ok</w:t>
      </w:r>
      <w:r w:rsidR="007C1577" w:rsidRPr="00971534">
        <w:rPr>
          <w:rFonts w:ascii="Times New Roman" w:hAnsi="Times New Roman"/>
          <w:sz w:val="22"/>
        </w:rPr>
        <w:t>nál</w:t>
      </w:r>
      <w:r w:rsidR="00B27B87" w:rsidRPr="00971534">
        <w:rPr>
          <w:rFonts w:ascii="Times New Roman" w:hAnsi="Times New Roman"/>
          <w:sz w:val="22"/>
        </w:rPr>
        <w:t xml:space="preserve"> </w:t>
      </w:r>
      <w:r w:rsidR="000A0A29" w:rsidRPr="00971534">
        <w:rPr>
          <w:rFonts w:ascii="Times New Roman" w:hAnsi="Times New Roman"/>
          <w:sz w:val="22"/>
        </w:rPr>
        <w:t>Azonosított</w:t>
      </w:r>
      <w:r w:rsidR="00B27B87" w:rsidRPr="00971534">
        <w:rPr>
          <w:rFonts w:ascii="Times New Roman" w:hAnsi="Times New Roman"/>
          <w:sz w:val="22"/>
        </w:rPr>
        <w:t xml:space="preserve"> Személyként meghatározott</w:t>
      </w:r>
      <w:r w:rsidRPr="00971534">
        <w:rPr>
          <w:rFonts w:ascii="Times New Roman" w:hAnsi="Times New Roman"/>
          <w:sz w:val="22"/>
        </w:rPr>
        <w:t xml:space="preserve"> </w:t>
      </w:r>
      <w:r w:rsidR="001C4A70" w:rsidRPr="00971534">
        <w:rPr>
          <w:rFonts w:ascii="Times New Roman" w:hAnsi="Times New Roman"/>
          <w:sz w:val="22"/>
        </w:rPr>
        <w:t xml:space="preserve">személyek </w:t>
      </w:r>
      <w:r w:rsidRPr="00971534">
        <w:rPr>
          <w:rFonts w:ascii="Times New Roman" w:hAnsi="Times New Roman"/>
          <w:sz w:val="22"/>
        </w:rPr>
        <w:t>részére főszabál</w:t>
      </w:r>
      <w:r w:rsidR="00E65F5B" w:rsidRPr="00971534">
        <w:rPr>
          <w:rFonts w:ascii="Times New Roman" w:hAnsi="Times New Roman"/>
          <w:sz w:val="22"/>
        </w:rPr>
        <w:t>y szerint</w:t>
      </w:r>
      <w:r w:rsidR="00F3654C" w:rsidRPr="00971534">
        <w:rPr>
          <w:rFonts w:ascii="Times New Roman" w:hAnsi="Times New Roman"/>
          <w:sz w:val="22"/>
        </w:rPr>
        <w:t xml:space="preserve"> az MKB Bank </w:t>
      </w:r>
      <w:r w:rsidR="00F743F3" w:rsidRPr="00971534">
        <w:rPr>
          <w:rFonts w:ascii="Times New Roman" w:hAnsi="Times New Roman"/>
          <w:sz w:val="22"/>
        </w:rPr>
        <w:t>Nyrt.</w:t>
      </w:r>
      <w:r w:rsidR="00F3654C" w:rsidRPr="00971534">
        <w:rPr>
          <w:rFonts w:ascii="Times New Roman" w:hAnsi="Times New Roman"/>
          <w:sz w:val="22"/>
        </w:rPr>
        <w:t xml:space="preserve"> biztosítja.</w:t>
      </w:r>
      <w:r w:rsidR="00F31E83" w:rsidRPr="00971534">
        <w:rPr>
          <w:rFonts w:ascii="Times New Roman" w:hAnsi="Times New Roman"/>
          <w:sz w:val="22"/>
        </w:rPr>
        <w:t xml:space="preserve"> </w:t>
      </w:r>
    </w:p>
    <w:p w14:paraId="5431144A" w14:textId="49340128" w:rsidR="00292FAF" w:rsidRPr="00971534" w:rsidRDefault="007C1577" w:rsidP="00CC467E">
      <w:pPr>
        <w:pStyle w:val="3-Alfejezet"/>
        <w:keepNext w:val="0"/>
        <w:widowControl w:val="0"/>
        <w:spacing w:before="120" w:after="120" w:line="312" w:lineRule="auto"/>
        <w:rPr>
          <w:rFonts w:ascii="Times New Roman" w:hAnsi="Times New Roman" w:cs="Times New Roman"/>
          <w:sz w:val="22"/>
          <w:szCs w:val="22"/>
        </w:rPr>
      </w:pPr>
      <w:bookmarkStart w:id="489" w:name="_Toc475362955"/>
      <w:bookmarkStart w:id="490" w:name="_Toc473811902"/>
      <w:bookmarkStart w:id="491" w:name="_Toc58853700"/>
      <w:bookmarkEnd w:id="489"/>
      <w:bookmarkEnd w:id="490"/>
      <w:r w:rsidRPr="00971534">
        <w:rPr>
          <w:rFonts w:ascii="Times New Roman" w:hAnsi="Times New Roman" w:cs="Times New Roman"/>
          <w:sz w:val="22"/>
          <w:szCs w:val="22"/>
        </w:rPr>
        <w:t>A t</w:t>
      </w:r>
      <w:r w:rsidR="008A5CD6" w:rsidRPr="00971534">
        <w:rPr>
          <w:rFonts w:ascii="Times New Roman" w:hAnsi="Times New Roman" w:cs="Times New Roman"/>
          <w:sz w:val="22"/>
          <w:szCs w:val="22"/>
        </w:rPr>
        <w:t>eljesítményértékelés</w:t>
      </w:r>
      <w:r w:rsidR="00C42EDF" w:rsidRPr="00971534">
        <w:rPr>
          <w:rFonts w:ascii="Times New Roman" w:hAnsi="Times New Roman" w:cs="Times New Roman"/>
          <w:sz w:val="22"/>
          <w:szCs w:val="22"/>
        </w:rPr>
        <w:t xml:space="preserve"> elvégzése</w:t>
      </w:r>
      <w:bookmarkEnd w:id="491"/>
      <w:r w:rsidR="002E199A" w:rsidRPr="0097153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B2A420" w14:textId="0356A64F" w:rsidR="00AC14E0" w:rsidRPr="00971534" w:rsidRDefault="00AC14E0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 xml:space="preserve">Az MKB Bank </w:t>
      </w:r>
      <w:r w:rsidR="00F743F3" w:rsidRPr="00971534">
        <w:rPr>
          <w:rFonts w:ascii="Times New Roman" w:hAnsi="Times New Roman"/>
          <w:sz w:val="22"/>
        </w:rPr>
        <w:t>Nyrt.</w:t>
      </w:r>
      <w:r w:rsidRPr="00971534">
        <w:rPr>
          <w:rFonts w:ascii="Times New Roman" w:hAnsi="Times New Roman"/>
          <w:sz w:val="22"/>
        </w:rPr>
        <w:t xml:space="preserve"> teljesítményértékelés keretében együttesen értékeli az MKB Bank </w:t>
      </w:r>
      <w:r w:rsidR="00F743F3" w:rsidRPr="00971534">
        <w:rPr>
          <w:rFonts w:ascii="Times New Roman" w:hAnsi="Times New Roman"/>
          <w:sz w:val="22"/>
        </w:rPr>
        <w:t>Nyrt.</w:t>
      </w:r>
      <w:r w:rsidRPr="00971534">
        <w:rPr>
          <w:rFonts w:ascii="Times New Roman" w:hAnsi="Times New Roman"/>
          <w:sz w:val="22"/>
        </w:rPr>
        <w:t xml:space="preserve">, a Leányvállalatok, azok üzleti egységeinek, és a Jogosult Személyeknek a tárgyévre vonatkozó célkitűzéseikhez viszonyítottan elért eredményeit. </w:t>
      </w:r>
    </w:p>
    <w:p w14:paraId="1036B012" w14:textId="2E36C884" w:rsidR="00C73593" w:rsidRPr="00971534" w:rsidRDefault="00B3078D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>A</w:t>
      </w:r>
      <w:r w:rsidR="00EE1459" w:rsidRPr="00971534">
        <w:rPr>
          <w:rFonts w:ascii="Times New Roman" w:hAnsi="Times New Roman"/>
          <w:sz w:val="22"/>
        </w:rPr>
        <w:t xml:space="preserve"> </w:t>
      </w:r>
      <w:r w:rsidR="00F3654C" w:rsidRPr="00971534">
        <w:rPr>
          <w:rFonts w:ascii="Times New Roman" w:hAnsi="Times New Roman"/>
          <w:sz w:val="22"/>
        </w:rPr>
        <w:t>t</w:t>
      </w:r>
      <w:r w:rsidR="00DF0414" w:rsidRPr="00971534">
        <w:rPr>
          <w:rFonts w:ascii="Times New Roman" w:hAnsi="Times New Roman"/>
          <w:sz w:val="22"/>
        </w:rPr>
        <w:t>árgyév</w:t>
      </w:r>
      <w:r w:rsidR="00EE1459" w:rsidRPr="00971534">
        <w:rPr>
          <w:rFonts w:ascii="Times New Roman" w:hAnsi="Times New Roman"/>
          <w:sz w:val="22"/>
        </w:rPr>
        <w:t>i</w:t>
      </w:r>
      <w:r w:rsidR="006D20ED" w:rsidRPr="00971534">
        <w:rPr>
          <w:rFonts w:ascii="Times New Roman" w:hAnsi="Times New Roman"/>
          <w:sz w:val="22"/>
        </w:rPr>
        <w:t xml:space="preserve"> </w:t>
      </w:r>
      <w:r w:rsidR="00F3654C" w:rsidRPr="00971534">
        <w:rPr>
          <w:rFonts w:ascii="Times New Roman" w:hAnsi="Times New Roman"/>
          <w:sz w:val="22"/>
        </w:rPr>
        <w:t>t</w:t>
      </w:r>
      <w:r w:rsidR="008A5CD6" w:rsidRPr="00971534">
        <w:rPr>
          <w:rFonts w:ascii="Times New Roman" w:hAnsi="Times New Roman"/>
          <w:sz w:val="22"/>
        </w:rPr>
        <w:t>eljesítményértékelés</w:t>
      </w:r>
      <w:r w:rsidR="00E65F5B" w:rsidRPr="00971534">
        <w:rPr>
          <w:rFonts w:ascii="Times New Roman" w:hAnsi="Times New Roman"/>
          <w:sz w:val="22"/>
        </w:rPr>
        <w:t xml:space="preserve"> elvégzésére</w:t>
      </w:r>
      <w:r w:rsidR="00623EEC" w:rsidRPr="00971534">
        <w:rPr>
          <w:rFonts w:ascii="Times New Roman" w:hAnsi="Times New Roman"/>
          <w:sz w:val="22"/>
        </w:rPr>
        <w:t xml:space="preserve"> az adott </w:t>
      </w:r>
      <w:r w:rsidR="00F3654C" w:rsidRPr="00971534">
        <w:rPr>
          <w:rFonts w:ascii="Times New Roman" w:hAnsi="Times New Roman"/>
          <w:sz w:val="22"/>
        </w:rPr>
        <w:t>t</w:t>
      </w:r>
      <w:r w:rsidR="00DF0414" w:rsidRPr="00971534">
        <w:rPr>
          <w:rFonts w:ascii="Times New Roman" w:hAnsi="Times New Roman"/>
          <w:sz w:val="22"/>
        </w:rPr>
        <w:t>árgyév</w:t>
      </w:r>
      <w:r w:rsidRPr="00971534">
        <w:rPr>
          <w:rFonts w:ascii="Times New Roman" w:hAnsi="Times New Roman"/>
          <w:sz w:val="22"/>
        </w:rPr>
        <w:t xml:space="preserve">et követő </w:t>
      </w:r>
      <w:r w:rsidR="0032711E" w:rsidRPr="00971534">
        <w:rPr>
          <w:rFonts w:ascii="Times New Roman" w:hAnsi="Times New Roman"/>
          <w:sz w:val="22"/>
        </w:rPr>
        <w:t>év</w:t>
      </w:r>
      <w:r w:rsidR="006D20ED" w:rsidRPr="00971534">
        <w:rPr>
          <w:rFonts w:ascii="Times New Roman" w:hAnsi="Times New Roman"/>
          <w:sz w:val="22"/>
        </w:rPr>
        <w:t xml:space="preserve">ben, egy alkalommal </w:t>
      </w:r>
      <w:r w:rsidRPr="00971534">
        <w:rPr>
          <w:rFonts w:ascii="Times New Roman" w:hAnsi="Times New Roman"/>
          <w:sz w:val="22"/>
        </w:rPr>
        <w:t>kerül sor</w:t>
      </w:r>
      <w:r w:rsidR="006D20ED" w:rsidRPr="00971534">
        <w:rPr>
          <w:rFonts w:ascii="Times New Roman" w:hAnsi="Times New Roman"/>
          <w:sz w:val="22"/>
        </w:rPr>
        <w:t xml:space="preserve"> </w:t>
      </w:r>
      <w:r w:rsidR="0044074F" w:rsidRPr="00971534">
        <w:rPr>
          <w:rFonts w:ascii="Times New Roman" w:hAnsi="Times New Roman"/>
          <w:sz w:val="22"/>
        </w:rPr>
        <w:t>azzal, hogy az Azonosított Személynek nem minősülő Jogosult Személyek esetén a</w:t>
      </w:r>
      <w:r w:rsidR="00E11583" w:rsidRPr="00971534">
        <w:rPr>
          <w:rFonts w:ascii="Times New Roman" w:hAnsi="Times New Roman"/>
          <w:sz w:val="22"/>
        </w:rPr>
        <w:t xml:space="preserve">z MKB Bank </w:t>
      </w:r>
      <w:r w:rsidR="00F743F3" w:rsidRPr="00971534">
        <w:rPr>
          <w:rFonts w:ascii="Times New Roman" w:hAnsi="Times New Roman"/>
          <w:sz w:val="22"/>
        </w:rPr>
        <w:t>Nyrt.</w:t>
      </w:r>
      <w:r w:rsidR="00E11583" w:rsidRPr="00971534">
        <w:rPr>
          <w:rFonts w:ascii="Times New Roman" w:hAnsi="Times New Roman"/>
          <w:sz w:val="22"/>
        </w:rPr>
        <w:t xml:space="preserve"> „</w:t>
      </w:r>
      <w:r w:rsidR="00E11583" w:rsidRPr="00971534">
        <w:rPr>
          <w:rFonts w:ascii="Times New Roman" w:hAnsi="Times New Roman"/>
          <w:i/>
          <w:sz w:val="22"/>
        </w:rPr>
        <w:t>Teljesítményértékelési folyamat</w:t>
      </w:r>
      <w:r w:rsidR="00E11583" w:rsidRPr="00971534">
        <w:rPr>
          <w:rFonts w:ascii="Times New Roman" w:hAnsi="Times New Roman"/>
          <w:sz w:val="22"/>
        </w:rPr>
        <w:t xml:space="preserve">” elnevezésű, </w:t>
      </w:r>
      <w:r w:rsidR="00565C85" w:rsidRPr="00971534">
        <w:rPr>
          <w:rFonts w:ascii="Times New Roman" w:hAnsi="Times New Roman"/>
          <w:sz w:val="22"/>
        </w:rPr>
        <w:t>5/2017</w:t>
      </w:r>
      <w:r w:rsidR="00E11583" w:rsidRPr="00971534">
        <w:rPr>
          <w:rFonts w:ascii="Times New Roman" w:hAnsi="Times New Roman"/>
          <w:sz w:val="22"/>
        </w:rPr>
        <w:t>. számú szabályzata</w:t>
      </w:r>
      <w:r w:rsidR="0044074F" w:rsidRPr="00971534">
        <w:rPr>
          <w:rFonts w:ascii="Times New Roman" w:hAnsi="Times New Roman"/>
          <w:sz w:val="22"/>
        </w:rPr>
        <w:t xml:space="preserve"> </w:t>
      </w:r>
      <w:r w:rsidR="00E11583" w:rsidRPr="00971534">
        <w:rPr>
          <w:rFonts w:ascii="Times New Roman" w:hAnsi="Times New Roman"/>
          <w:sz w:val="22"/>
        </w:rPr>
        <w:t xml:space="preserve">(a továbbiakban </w:t>
      </w:r>
      <w:r w:rsidR="00E11583" w:rsidRPr="00971534">
        <w:rPr>
          <w:rFonts w:ascii="Times New Roman" w:hAnsi="Times New Roman"/>
          <w:sz w:val="22"/>
        </w:rPr>
        <w:lastRenderedPageBreak/>
        <w:t>„</w:t>
      </w:r>
      <w:r w:rsidR="008A5CD6" w:rsidRPr="00971534">
        <w:rPr>
          <w:rFonts w:ascii="Times New Roman" w:hAnsi="Times New Roman"/>
          <w:sz w:val="22"/>
        </w:rPr>
        <w:t>Teljesítményértékelés</w:t>
      </w:r>
      <w:r w:rsidR="0044074F" w:rsidRPr="00971534">
        <w:rPr>
          <w:rFonts w:ascii="Times New Roman" w:hAnsi="Times New Roman"/>
          <w:sz w:val="22"/>
        </w:rPr>
        <w:t>i Szabályzat</w:t>
      </w:r>
      <w:r w:rsidR="00E11583" w:rsidRPr="00971534">
        <w:rPr>
          <w:rFonts w:ascii="Times New Roman" w:hAnsi="Times New Roman"/>
          <w:sz w:val="22"/>
        </w:rPr>
        <w:t>”)</w:t>
      </w:r>
      <w:r w:rsidR="0044074F" w:rsidRPr="00971534">
        <w:rPr>
          <w:rFonts w:ascii="Times New Roman" w:hAnsi="Times New Roman"/>
          <w:sz w:val="22"/>
        </w:rPr>
        <w:t xml:space="preserve"> másként rendelkezhet</w:t>
      </w:r>
      <w:r w:rsidRPr="00971534">
        <w:rPr>
          <w:rFonts w:ascii="Times New Roman" w:hAnsi="Times New Roman"/>
          <w:sz w:val="22"/>
        </w:rPr>
        <w:t>.</w:t>
      </w:r>
      <w:r w:rsidR="00F31E83" w:rsidRPr="00971534">
        <w:rPr>
          <w:rFonts w:ascii="Times New Roman" w:hAnsi="Times New Roman"/>
          <w:sz w:val="22"/>
        </w:rPr>
        <w:t xml:space="preserve"> </w:t>
      </w:r>
    </w:p>
    <w:p w14:paraId="4A876538" w14:textId="06B7430D" w:rsidR="00770505" w:rsidRPr="00971534" w:rsidRDefault="0032711E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 xml:space="preserve">A </w:t>
      </w:r>
      <w:r w:rsidR="007C1577" w:rsidRPr="00971534">
        <w:rPr>
          <w:rFonts w:ascii="Times New Roman" w:hAnsi="Times New Roman"/>
          <w:sz w:val="22"/>
        </w:rPr>
        <w:t>t</w:t>
      </w:r>
      <w:r w:rsidR="008A5CD6" w:rsidRPr="00971534">
        <w:rPr>
          <w:rFonts w:ascii="Times New Roman" w:hAnsi="Times New Roman"/>
          <w:sz w:val="22"/>
        </w:rPr>
        <w:t>eljesítményértékelés</w:t>
      </w:r>
      <w:r w:rsidRPr="00971534">
        <w:rPr>
          <w:rFonts w:ascii="Times New Roman" w:hAnsi="Times New Roman"/>
          <w:sz w:val="22"/>
        </w:rPr>
        <w:t xml:space="preserve"> </w:t>
      </w:r>
      <w:r w:rsidR="007C1577" w:rsidRPr="00971534">
        <w:rPr>
          <w:rFonts w:ascii="Times New Roman" w:hAnsi="Times New Roman"/>
          <w:sz w:val="22"/>
        </w:rPr>
        <w:t>elvégzését</w:t>
      </w:r>
      <w:r w:rsidRPr="00971534">
        <w:rPr>
          <w:rFonts w:ascii="Times New Roman" w:hAnsi="Times New Roman"/>
          <w:sz w:val="22"/>
        </w:rPr>
        <w:t xml:space="preserve"> követően a </w:t>
      </w:r>
      <w:r w:rsidR="007C1577" w:rsidRPr="00971534">
        <w:rPr>
          <w:rFonts w:ascii="Times New Roman" w:hAnsi="Times New Roman"/>
          <w:sz w:val="22"/>
        </w:rPr>
        <w:t>t</w:t>
      </w:r>
      <w:r w:rsidR="008A5CD6" w:rsidRPr="00971534">
        <w:rPr>
          <w:rFonts w:ascii="Times New Roman" w:hAnsi="Times New Roman"/>
          <w:sz w:val="22"/>
        </w:rPr>
        <w:t>eljesítményértékelés</w:t>
      </w:r>
      <w:r w:rsidRPr="00971534">
        <w:rPr>
          <w:rFonts w:ascii="Times New Roman" w:hAnsi="Times New Roman"/>
          <w:sz w:val="22"/>
        </w:rPr>
        <w:t xml:space="preserve"> eredményeit alapul véve – az Ösztönzési Szabályzatban meghatározott módon – meghatározá</w:t>
      </w:r>
      <w:r w:rsidR="0071788F" w:rsidRPr="00971534">
        <w:rPr>
          <w:rFonts w:ascii="Times New Roman" w:hAnsi="Times New Roman"/>
          <w:sz w:val="22"/>
        </w:rPr>
        <w:t xml:space="preserve">sra kerül a Jogosult </w:t>
      </w:r>
      <w:r w:rsidR="00D558BD" w:rsidRPr="00971534">
        <w:rPr>
          <w:rFonts w:ascii="Times New Roman" w:hAnsi="Times New Roman"/>
          <w:sz w:val="22"/>
        </w:rPr>
        <w:t>S</w:t>
      </w:r>
      <w:r w:rsidR="0071788F" w:rsidRPr="00971534">
        <w:rPr>
          <w:rFonts w:ascii="Times New Roman" w:hAnsi="Times New Roman"/>
          <w:sz w:val="22"/>
        </w:rPr>
        <w:t>zemélyek m</w:t>
      </w:r>
      <w:r w:rsidRPr="00971534">
        <w:rPr>
          <w:rFonts w:ascii="Times New Roman" w:hAnsi="Times New Roman"/>
          <w:sz w:val="22"/>
        </w:rPr>
        <w:t xml:space="preserve">egítélt </w:t>
      </w:r>
      <w:r w:rsidR="0071788F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Pr="00971534">
        <w:rPr>
          <w:rFonts w:ascii="Times New Roman" w:hAnsi="Times New Roman"/>
          <w:sz w:val="22"/>
        </w:rPr>
        <w:t xml:space="preserve"> összege.</w:t>
      </w:r>
      <w:r w:rsidR="00F31E83" w:rsidRPr="00971534">
        <w:rPr>
          <w:rFonts w:ascii="Times New Roman" w:hAnsi="Times New Roman"/>
          <w:sz w:val="22"/>
        </w:rPr>
        <w:t xml:space="preserve"> </w:t>
      </w:r>
    </w:p>
    <w:p w14:paraId="3734AB0E" w14:textId="72067E15" w:rsidR="00A65D64" w:rsidRPr="00971534" w:rsidRDefault="00B31742" w:rsidP="00CC467E">
      <w:pPr>
        <w:pStyle w:val="3-Alfejezet"/>
        <w:keepNext w:val="0"/>
        <w:widowControl w:val="0"/>
        <w:spacing w:before="120" w:after="120" w:line="312" w:lineRule="auto"/>
        <w:rPr>
          <w:rFonts w:ascii="Times New Roman" w:hAnsi="Times New Roman" w:cs="Times New Roman"/>
          <w:sz w:val="22"/>
          <w:szCs w:val="22"/>
        </w:rPr>
      </w:pPr>
      <w:bookmarkStart w:id="492" w:name="_Toc473811904"/>
      <w:bookmarkStart w:id="493" w:name="_Toc58853701"/>
      <w:bookmarkEnd w:id="492"/>
      <w:r w:rsidRPr="00971534">
        <w:rPr>
          <w:rFonts w:ascii="Times New Roman" w:hAnsi="Times New Roman" w:cs="Times New Roman"/>
          <w:sz w:val="22"/>
          <w:szCs w:val="22"/>
        </w:rPr>
        <w:t xml:space="preserve">A </w:t>
      </w:r>
      <w:bookmarkStart w:id="494" w:name="PID0d6982cc-1b3e-410f-8db5-7f40b1e03aa8"/>
      <w:bookmarkStart w:id="495" w:name="PID381bed0f-1ef0-4352-b6df-425b3b363938"/>
      <w:bookmarkStart w:id="496" w:name="_Toc314230524"/>
      <w:bookmarkStart w:id="497" w:name="_Toc339102595"/>
      <w:bookmarkStart w:id="498" w:name="_Toc360174661"/>
      <w:bookmarkStart w:id="499" w:name="_Toc400353073"/>
      <w:bookmarkStart w:id="500" w:name="_Ref443900300"/>
      <w:bookmarkStart w:id="501" w:name="_Ref443900692"/>
      <w:bookmarkStart w:id="502" w:name="_Ref443901677"/>
      <w:bookmarkStart w:id="503" w:name="_Ref443901786"/>
      <w:bookmarkStart w:id="504" w:name="_Ref443902428"/>
      <w:bookmarkStart w:id="505" w:name="_Ref443902471"/>
      <w:bookmarkStart w:id="506" w:name="_Ref470172533"/>
      <w:bookmarkEnd w:id="494"/>
      <w:bookmarkEnd w:id="495"/>
      <w:r w:rsidR="007C1577" w:rsidRPr="00971534">
        <w:rPr>
          <w:rFonts w:ascii="Times New Roman" w:hAnsi="Times New Roman" w:cs="Times New Roman"/>
          <w:sz w:val="22"/>
          <w:szCs w:val="22"/>
        </w:rPr>
        <w:t>t</w:t>
      </w:r>
      <w:r w:rsidR="00B549CB" w:rsidRPr="00971534">
        <w:rPr>
          <w:rFonts w:ascii="Times New Roman" w:hAnsi="Times New Roman" w:cs="Times New Roman"/>
          <w:sz w:val="22"/>
          <w:szCs w:val="22"/>
        </w:rPr>
        <w:t>eljesítményjavadalmazás</w:t>
      </w:r>
      <w:r w:rsidR="00A65D64" w:rsidRPr="00971534">
        <w:rPr>
          <w:rFonts w:ascii="Times New Roman" w:hAnsi="Times New Roman" w:cs="Times New Roman"/>
          <w:sz w:val="22"/>
          <w:szCs w:val="22"/>
        </w:rPr>
        <w:t xml:space="preserve"> kifizetése</w:t>
      </w:r>
      <w:bookmarkStart w:id="507" w:name="PID3d02668c-78e7-4f19-b17f-67ea063ea791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493"/>
    </w:p>
    <w:p w14:paraId="5FC0502B" w14:textId="17E2276D" w:rsidR="0074197E" w:rsidRPr="00971534" w:rsidRDefault="0074197E" w:rsidP="00CC467E">
      <w:pPr>
        <w:pStyle w:val="4-Alcm"/>
        <w:keepNext w:val="0"/>
        <w:widowControl w:val="0"/>
        <w:suppressAutoHyphens w:val="0"/>
        <w:spacing w:before="120" w:after="120" w:line="312" w:lineRule="auto"/>
        <w:rPr>
          <w:rFonts w:ascii="Times New Roman" w:hAnsi="Times New Roman"/>
          <w:sz w:val="22"/>
          <w:szCs w:val="22"/>
        </w:rPr>
      </w:pPr>
      <w:r w:rsidRPr="00971534">
        <w:rPr>
          <w:rFonts w:ascii="Times New Roman" w:hAnsi="Times New Roman"/>
          <w:b/>
          <w:i w:val="0"/>
          <w:sz w:val="22"/>
          <w:szCs w:val="22"/>
        </w:rPr>
        <w:t>Az Azonosított Személynek nem minősülő Jogosult Személyek</w:t>
      </w:r>
      <w:r w:rsidR="00C136B8" w:rsidRPr="00971534">
        <w:rPr>
          <w:rFonts w:ascii="Times New Roman" w:hAnsi="Times New Roman"/>
          <w:b/>
          <w:i w:val="0"/>
          <w:sz w:val="22"/>
          <w:szCs w:val="22"/>
        </w:rPr>
        <w:t xml:space="preserve"> </w:t>
      </w:r>
      <w:r w:rsidR="002736B7" w:rsidRPr="00971534">
        <w:rPr>
          <w:rFonts w:ascii="Times New Roman" w:hAnsi="Times New Roman"/>
          <w:b/>
          <w:i w:val="0"/>
          <w:sz w:val="22"/>
          <w:szCs w:val="22"/>
        </w:rPr>
        <w:t>t</w:t>
      </w:r>
      <w:r w:rsidR="00B549CB" w:rsidRPr="00971534">
        <w:rPr>
          <w:rFonts w:ascii="Times New Roman" w:hAnsi="Times New Roman"/>
          <w:b/>
          <w:i w:val="0"/>
          <w:sz w:val="22"/>
          <w:szCs w:val="22"/>
        </w:rPr>
        <w:t>eljesítményjavadalmazás</w:t>
      </w:r>
      <w:r w:rsidRPr="00971534">
        <w:rPr>
          <w:rFonts w:ascii="Times New Roman" w:hAnsi="Times New Roman"/>
          <w:b/>
          <w:i w:val="0"/>
          <w:sz w:val="22"/>
          <w:szCs w:val="22"/>
        </w:rPr>
        <w:t>ának teljesítése</w:t>
      </w:r>
      <w:r w:rsidR="00911DF0" w:rsidRPr="00971534">
        <w:rPr>
          <w:rFonts w:ascii="Times New Roman" w:hAnsi="Times New Roman"/>
          <w:b/>
          <w:i w:val="0"/>
          <w:sz w:val="22"/>
          <w:szCs w:val="22"/>
        </w:rPr>
        <w:t xml:space="preserve"> </w:t>
      </w:r>
    </w:p>
    <w:p w14:paraId="15133D09" w14:textId="5E0C638C" w:rsidR="003727FF" w:rsidRPr="00971534" w:rsidRDefault="0074197E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bookmarkStart w:id="508" w:name="PIDcec2abea-25b6-4003-aab3-6656af008c84"/>
      <w:bookmarkStart w:id="509" w:name="_Ref471375967"/>
      <w:bookmarkEnd w:id="508"/>
      <w:r w:rsidRPr="00971534">
        <w:rPr>
          <w:rFonts w:ascii="Times New Roman" w:hAnsi="Times New Roman"/>
          <w:sz w:val="22"/>
        </w:rPr>
        <w:t xml:space="preserve">Az Azonosított Személynek nem minősülő Jogosult Személyek </w:t>
      </w:r>
      <w:r w:rsidR="007C1577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Pr="00971534">
        <w:rPr>
          <w:rFonts w:ascii="Times New Roman" w:hAnsi="Times New Roman"/>
          <w:sz w:val="22"/>
        </w:rPr>
        <w:t xml:space="preserve">a </w:t>
      </w:r>
      <w:r w:rsidR="002A552B" w:rsidRPr="00971534">
        <w:rPr>
          <w:rFonts w:ascii="Times New Roman" w:hAnsi="Times New Roman"/>
          <w:sz w:val="22"/>
        </w:rPr>
        <w:t>–</w:t>
      </w:r>
      <w:r w:rsidR="008F6898" w:rsidRPr="00971534">
        <w:rPr>
          <w:rFonts w:ascii="Times New Roman" w:hAnsi="Times New Roman"/>
          <w:sz w:val="22"/>
        </w:rPr>
        <w:t xml:space="preserve"> az </w:t>
      </w:r>
      <w:r w:rsidR="002A552B" w:rsidRPr="00971534">
        <w:rPr>
          <w:rFonts w:ascii="Times New Roman" w:hAnsi="Times New Roman"/>
          <w:sz w:val="22"/>
        </w:rPr>
        <w:fldChar w:fldCharType="begin"/>
      </w:r>
      <w:r w:rsidR="002A552B" w:rsidRPr="00971534">
        <w:rPr>
          <w:rFonts w:ascii="Times New Roman" w:hAnsi="Times New Roman"/>
          <w:sz w:val="22"/>
        </w:rPr>
        <w:instrText xml:space="preserve"> REF _Ref473734341 \r \h </w:instrText>
      </w:r>
      <w:r w:rsidR="00EF72F3" w:rsidRPr="00971534">
        <w:rPr>
          <w:rFonts w:ascii="Times New Roman" w:hAnsi="Times New Roman"/>
          <w:sz w:val="22"/>
        </w:rPr>
        <w:instrText xml:space="preserve"> \* MERGEFORMAT </w:instrText>
      </w:r>
      <w:r w:rsidR="002A552B" w:rsidRPr="00971534">
        <w:rPr>
          <w:rFonts w:ascii="Times New Roman" w:hAnsi="Times New Roman"/>
          <w:sz w:val="22"/>
        </w:rPr>
      </w:r>
      <w:r w:rsidR="002A552B" w:rsidRPr="00971534">
        <w:rPr>
          <w:rFonts w:ascii="Times New Roman" w:hAnsi="Times New Roman"/>
          <w:sz w:val="22"/>
        </w:rPr>
        <w:fldChar w:fldCharType="separate"/>
      </w:r>
      <w:r w:rsidR="002A7826">
        <w:rPr>
          <w:rFonts w:ascii="Times New Roman" w:hAnsi="Times New Roman"/>
          <w:sz w:val="22"/>
        </w:rPr>
        <w:t>(54)</w:t>
      </w:r>
      <w:r w:rsidR="002A552B" w:rsidRPr="00971534">
        <w:rPr>
          <w:rFonts w:ascii="Times New Roman" w:hAnsi="Times New Roman"/>
          <w:sz w:val="22"/>
        </w:rPr>
        <w:fldChar w:fldCharType="end"/>
      </w:r>
      <w:r w:rsidR="008F6898" w:rsidRPr="00971534">
        <w:rPr>
          <w:rFonts w:ascii="Times New Roman" w:hAnsi="Times New Roman"/>
          <w:sz w:val="22"/>
        </w:rPr>
        <w:t xml:space="preserve"> pontban</w:t>
      </w:r>
      <w:r w:rsidR="002A552B" w:rsidRPr="00971534">
        <w:rPr>
          <w:rFonts w:ascii="Times New Roman" w:hAnsi="Times New Roman"/>
          <w:sz w:val="22"/>
        </w:rPr>
        <w:t xml:space="preserve"> meghatározott esetet kivéve – </w:t>
      </w:r>
      <w:r w:rsidRPr="00971534">
        <w:rPr>
          <w:rFonts w:ascii="Times New Roman" w:hAnsi="Times New Roman"/>
          <w:sz w:val="22"/>
        </w:rPr>
        <w:t>teljes egé</w:t>
      </w:r>
      <w:r w:rsidR="00466EF1" w:rsidRPr="00971534">
        <w:rPr>
          <w:rFonts w:ascii="Times New Roman" w:hAnsi="Times New Roman"/>
          <w:sz w:val="22"/>
        </w:rPr>
        <w:t>széb</w:t>
      </w:r>
      <w:r w:rsidR="008F6898" w:rsidRPr="00971534">
        <w:rPr>
          <w:rFonts w:ascii="Times New Roman" w:hAnsi="Times New Roman"/>
          <w:sz w:val="22"/>
        </w:rPr>
        <w:t>en k</w:t>
      </w:r>
      <w:r w:rsidR="003727FF" w:rsidRPr="00971534">
        <w:rPr>
          <w:rFonts w:ascii="Times New Roman" w:hAnsi="Times New Roman"/>
          <w:sz w:val="22"/>
        </w:rPr>
        <w:t>észpénz</w:t>
      </w:r>
      <w:r w:rsidR="008F6898" w:rsidRPr="00971534">
        <w:rPr>
          <w:rFonts w:ascii="Times New Roman" w:hAnsi="Times New Roman"/>
          <w:sz w:val="22"/>
        </w:rPr>
        <w:t xml:space="preserve"> alapú j</w:t>
      </w:r>
      <w:r w:rsidR="003727FF" w:rsidRPr="00971534">
        <w:rPr>
          <w:rFonts w:ascii="Times New Roman" w:hAnsi="Times New Roman"/>
          <w:sz w:val="22"/>
        </w:rPr>
        <w:t>uttatásból áll.</w:t>
      </w:r>
      <w:r w:rsidR="00F31E83" w:rsidRPr="00971534">
        <w:rPr>
          <w:rFonts w:ascii="Times New Roman" w:hAnsi="Times New Roman"/>
          <w:sz w:val="22"/>
        </w:rPr>
        <w:t xml:space="preserve"> </w:t>
      </w:r>
    </w:p>
    <w:p w14:paraId="303785E6" w14:textId="2DEC221A" w:rsidR="0074197E" w:rsidRPr="00971534" w:rsidRDefault="003727FF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 xml:space="preserve">A </w:t>
      </w:r>
      <w:r w:rsidR="008A5CD6" w:rsidRPr="00971534">
        <w:rPr>
          <w:rFonts w:ascii="Times New Roman" w:hAnsi="Times New Roman"/>
          <w:sz w:val="22"/>
        </w:rPr>
        <w:t>Teljesítményértékelés</w:t>
      </w:r>
      <w:r w:rsidR="002A552B" w:rsidRPr="00971534">
        <w:rPr>
          <w:rFonts w:ascii="Times New Roman" w:hAnsi="Times New Roman"/>
          <w:sz w:val="22"/>
        </w:rPr>
        <w:t>i Szabályzat, illetve az Ösztönzési Szabályzat</w:t>
      </w:r>
      <w:r w:rsidR="008F6898" w:rsidRPr="00971534">
        <w:rPr>
          <w:rFonts w:ascii="Times New Roman" w:hAnsi="Times New Roman"/>
          <w:sz w:val="22"/>
        </w:rPr>
        <w:t xml:space="preserve"> alapján meghatározott m</w:t>
      </w:r>
      <w:r w:rsidRPr="00971534">
        <w:rPr>
          <w:rFonts w:ascii="Times New Roman" w:hAnsi="Times New Roman"/>
          <w:sz w:val="22"/>
        </w:rPr>
        <w:t xml:space="preserve">egítélt </w:t>
      </w:r>
      <w:r w:rsidR="008F6898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Pr="00971534">
        <w:rPr>
          <w:rFonts w:ascii="Times New Roman" w:hAnsi="Times New Roman"/>
          <w:sz w:val="22"/>
        </w:rPr>
        <w:t>t</w:t>
      </w:r>
      <w:r w:rsidR="00466EF1" w:rsidRPr="00971534">
        <w:rPr>
          <w:rFonts w:ascii="Times New Roman" w:hAnsi="Times New Roman"/>
          <w:sz w:val="22"/>
        </w:rPr>
        <w:t xml:space="preserve"> egy összegben, halasztás, illetve visszatartás nélkül, készpénzben kell a Jogos</w:t>
      </w:r>
      <w:r w:rsidR="000F2113" w:rsidRPr="00971534">
        <w:rPr>
          <w:rFonts w:ascii="Times New Roman" w:hAnsi="Times New Roman"/>
          <w:sz w:val="22"/>
        </w:rPr>
        <w:t xml:space="preserve">ult Személy részére teljesíteni, legkésőbb a </w:t>
      </w:r>
      <w:r w:rsidR="008F6898" w:rsidRPr="00971534">
        <w:rPr>
          <w:rFonts w:ascii="Times New Roman" w:hAnsi="Times New Roman"/>
          <w:sz w:val="22"/>
        </w:rPr>
        <w:t>t</w:t>
      </w:r>
      <w:r w:rsidR="00DF0414" w:rsidRPr="00971534">
        <w:rPr>
          <w:rFonts w:ascii="Times New Roman" w:hAnsi="Times New Roman"/>
          <w:sz w:val="22"/>
        </w:rPr>
        <w:t>árgyév</w:t>
      </w:r>
      <w:r w:rsidR="000F2113" w:rsidRPr="00971534">
        <w:rPr>
          <w:rFonts w:ascii="Times New Roman" w:hAnsi="Times New Roman"/>
          <w:sz w:val="22"/>
        </w:rPr>
        <w:t>et követő év június 30. napjáig.</w:t>
      </w:r>
      <w:r w:rsidR="00F31E83" w:rsidRPr="00971534">
        <w:rPr>
          <w:rFonts w:ascii="Times New Roman" w:hAnsi="Times New Roman"/>
          <w:sz w:val="22"/>
        </w:rPr>
        <w:t xml:space="preserve"> </w:t>
      </w:r>
    </w:p>
    <w:p w14:paraId="75CCD8CC" w14:textId="31D798A1" w:rsidR="00466EF1" w:rsidRPr="00971534" w:rsidRDefault="0074197E" w:rsidP="00CC467E">
      <w:pPr>
        <w:pStyle w:val="4-Alcm"/>
        <w:keepNext w:val="0"/>
        <w:widowControl w:val="0"/>
        <w:suppressAutoHyphens w:val="0"/>
        <w:spacing w:before="120" w:after="120" w:line="312" w:lineRule="auto"/>
        <w:rPr>
          <w:rFonts w:ascii="Times New Roman" w:hAnsi="Times New Roman"/>
          <w:b/>
          <w:sz w:val="22"/>
          <w:szCs w:val="22"/>
        </w:rPr>
      </w:pPr>
      <w:bookmarkStart w:id="510" w:name="_Ref475375573"/>
      <w:r w:rsidRPr="00971534">
        <w:rPr>
          <w:rFonts w:ascii="Times New Roman" w:hAnsi="Times New Roman"/>
          <w:b/>
          <w:i w:val="0"/>
          <w:sz w:val="22"/>
          <w:szCs w:val="22"/>
        </w:rPr>
        <w:t xml:space="preserve">Az Azonosított Személyek </w:t>
      </w:r>
      <w:r w:rsidR="002736B7" w:rsidRPr="00971534">
        <w:rPr>
          <w:rFonts w:ascii="Times New Roman" w:hAnsi="Times New Roman"/>
          <w:b/>
          <w:i w:val="0"/>
          <w:sz w:val="22"/>
          <w:szCs w:val="22"/>
        </w:rPr>
        <w:t>t</w:t>
      </w:r>
      <w:r w:rsidR="00B549CB" w:rsidRPr="00971534">
        <w:rPr>
          <w:rFonts w:ascii="Times New Roman" w:hAnsi="Times New Roman"/>
          <w:b/>
          <w:i w:val="0"/>
          <w:sz w:val="22"/>
          <w:szCs w:val="22"/>
        </w:rPr>
        <w:t>eljesítményjavadalmazás</w:t>
      </w:r>
      <w:r w:rsidRPr="00971534">
        <w:rPr>
          <w:rFonts w:ascii="Times New Roman" w:hAnsi="Times New Roman"/>
          <w:b/>
          <w:i w:val="0"/>
          <w:sz w:val="22"/>
          <w:szCs w:val="22"/>
        </w:rPr>
        <w:t>ának teljesítése</w:t>
      </w:r>
      <w:bookmarkEnd w:id="510"/>
    </w:p>
    <w:p w14:paraId="1994CF77" w14:textId="56E51251" w:rsidR="007B46E2" w:rsidRPr="00971534" w:rsidRDefault="007B46E2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bookmarkStart w:id="511" w:name="_Ref473275336"/>
      <w:r w:rsidRPr="00971534">
        <w:rPr>
          <w:rFonts w:ascii="Times New Roman" w:hAnsi="Times New Roman"/>
          <w:sz w:val="22"/>
        </w:rPr>
        <w:t>A</w:t>
      </w:r>
      <w:r w:rsidR="0074197E" w:rsidRPr="00971534">
        <w:rPr>
          <w:rFonts w:ascii="Times New Roman" w:hAnsi="Times New Roman"/>
          <w:sz w:val="22"/>
        </w:rPr>
        <w:t xml:space="preserve">z Azonosított Személyek </w:t>
      </w:r>
      <w:r w:rsidR="002736B7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="002736B7" w:rsidRPr="00971534">
        <w:rPr>
          <w:rFonts w:ascii="Times New Roman" w:hAnsi="Times New Roman"/>
          <w:sz w:val="22"/>
        </w:rPr>
        <w:t xml:space="preserve"> k</w:t>
      </w:r>
      <w:r w:rsidR="000F0F7E" w:rsidRPr="00971534">
        <w:rPr>
          <w:rFonts w:ascii="Times New Roman" w:hAnsi="Times New Roman"/>
          <w:sz w:val="22"/>
        </w:rPr>
        <w:t>észpénz</w:t>
      </w:r>
      <w:r w:rsidR="002736B7" w:rsidRPr="00971534">
        <w:rPr>
          <w:rFonts w:ascii="Times New Roman" w:hAnsi="Times New Roman"/>
          <w:sz w:val="22"/>
        </w:rPr>
        <w:t xml:space="preserve"> alapú juttatás része készpénzben, instrumentum alapú j</w:t>
      </w:r>
      <w:r w:rsidR="000F0F7E" w:rsidRPr="00971534">
        <w:rPr>
          <w:rFonts w:ascii="Times New Roman" w:hAnsi="Times New Roman"/>
          <w:sz w:val="22"/>
        </w:rPr>
        <w:t xml:space="preserve">uttatás része </w:t>
      </w:r>
      <w:r w:rsidR="000F0F7E" w:rsidRPr="00971534">
        <w:rPr>
          <w:rFonts w:ascii="Times New Roman" w:hAnsi="Times New Roman"/>
          <w:sz w:val="22"/>
        </w:rPr>
        <w:sym w:font="Symbol" w:char="F02D"/>
      </w:r>
      <w:r w:rsidR="000F0F7E" w:rsidRPr="00971534">
        <w:rPr>
          <w:rFonts w:ascii="Times New Roman" w:hAnsi="Times New Roman"/>
          <w:sz w:val="22"/>
        </w:rPr>
        <w:t xml:space="preserve"> az MKB Bank </w:t>
      </w:r>
      <w:r w:rsidR="00F743F3" w:rsidRPr="00971534">
        <w:rPr>
          <w:rFonts w:ascii="Times New Roman" w:hAnsi="Times New Roman"/>
          <w:sz w:val="22"/>
        </w:rPr>
        <w:t>Nyrt.</w:t>
      </w:r>
      <w:r w:rsidR="000F0F7E" w:rsidRPr="00971534">
        <w:rPr>
          <w:rFonts w:ascii="Times New Roman" w:hAnsi="Times New Roman"/>
          <w:sz w:val="22"/>
        </w:rPr>
        <w:t xml:space="preserve"> Igazgatóságának erre irányuló döntése alapján </w:t>
      </w:r>
      <w:r w:rsidR="000F0F7E" w:rsidRPr="00971534">
        <w:rPr>
          <w:rFonts w:ascii="Times New Roman" w:hAnsi="Times New Roman"/>
          <w:sz w:val="22"/>
        </w:rPr>
        <w:sym w:font="Symbol" w:char="F02D"/>
      </w:r>
      <w:r w:rsidR="000F0F7E" w:rsidRPr="00971534">
        <w:rPr>
          <w:rFonts w:ascii="Times New Roman" w:hAnsi="Times New Roman"/>
          <w:sz w:val="22"/>
        </w:rPr>
        <w:t xml:space="preserve"> instrumentum vagy készp</w:t>
      </w:r>
      <w:r w:rsidR="00530271" w:rsidRPr="00971534">
        <w:rPr>
          <w:rFonts w:ascii="Times New Roman" w:hAnsi="Times New Roman"/>
          <w:sz w:val="22"/>
        </w:rPr>
        <w:t>énz formájában is teljesíthető.</w:t>
      </w:r>
      <w:bookmarkEnd w:id="509"/>
      <w:bookmarkEnd w:id="511"/>
      <w:r w:rsidR="00A53698" w:rsidRPr="00971534">
        <w:rPr>
          <w:rFonts w:ascii="Times New Roman" w:hAnsi="Times New Roman"/>
          <w:sz w:val="22"/>
        </w:rPr>
        <w:t xml:space="preserve"> </w:t>
      </w:r>
    </w:p>
    <w:p w14:paraId="42355E4E" w14:textId="2CFC8338" w:rsidR="00E01DFC" w:rsidRPr="00971534" w:rsidRDefault="002736B7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bookmarkStart w:id="512" w:name="_Ref474253400"/>
      <w:r w:rsidRPr="00971534">
        <w:rPr>
          <w:rFonts w:ascii="Times New Roman" w:hAnsi="Times New Roman"/>
          <w:sz w:val="22"/>
        </w:rPr>
        <w:t>Az instrumentum alapú j</w:t>
      </w:r>
      <w:r w:rsidR="00E01DFC" w:rsidRPr="00971534">
        <w:rPr>
          <w:rFonts w:ascii="Times New Roman" w:hAnsi="Times New Roman"/>
          <w:sz w:val="22"/>
        </w:rPr>
        <w:t xml:space="preserve">uttatásra felhasználható </w:t>
      </w:r>
      <w:r w:rsidR="00C548B7" w:rsidRPr="00971534">
        <w:rPr>
          <w:rFonts w:ascii="Times New Roman" w:hAnsi="Times New Roman"/>
          <w:sz w:val="22"/>
        </w:rPr>
        <w:t>részvény/részvény árfolyamához kötött instrumentum</w:t>
      </w:r>
      <w:r w:rsidR="00E01DFC" w:rsidRPr="00971534">
        <w:rPr>
          <w:rFonts w:ascii="Times New Roman" w:hAnsi="Times New Roman"/>
          <w:sz w:val="22"/>
        </w:rPr>
        <w:t xml:space="preserve"> egy</w:t>
      </w:r>
      <w:r w:rsidR="009D6C98" w:rsidRPr="00971534">
        <w:rPr>
          <w:rFonts w:ascii="Times New Roman" w:hAnsi="Times New Roman"/>
          <w:sz w:val="22"/>
        </w:rPr>
        <w:t>énekre lebontott darabszámát a m</w:t>
      </w:r>
      <w:r w:rsidR="00E01DFC" w:rsidRPr="00971534">
        <w:rPr>
          <w:rFonts w:ascii="Times New Roman" w:hAnsi="Times New Roman"/>
          <w:sz w:val="22"/>
        </w:rPr>
        <w:t xml:space="preserve">egítélt </w:t>
      </w:r>
      <w:r w:rsidR="009D6C98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="009D6C98" w:rsidRPr="00971534">
        <w:rPr>
          <w:rFonts w:ascii="Times New Roman" w:hAnsi="Times New Roman"/>
          <w:sz w:val="22"/>
        </w:rPr>
        <w:t xml:space="preserve"> instrumentum alapú juttatás </w:t>
      </w:r>
      <w:r w:rsidR="00315B3F" w:rsidRPr="00971534">
        <w:rPr>
          <w:rFonts w:ascii="Times New Roman" w:hAnsi="Times New Roman"/>
          <w:sz w:val="22"/>
        </w:rPr>
        <w:t>része forintban kifejezett értékének</w:t>
      </w:r>
      <w:r w:rsidR="009D6C98" w:rsidRPr="00971534">
        <w:rPr>
          <w:rFonts w:ascii="Times New Roman" w:hAnsi="Times New Roman"/>
          <w:sz w:val="22"/>
        </w:rPr>
        <w:t xml:space="preserve"> és az instrumentum a</w:t>
      </w:r>
      <w:r w:rsidR="00E01DFC" w:rsidRPr="00971534">
        <w:rPr>
          <w:rFonts w:ascii="Times New Roman" w:hAnsi="Times New Roman"/>
          <w:sz w:val="22"/>
        </w:rPr>
        <w:t>l</w:t>
      </w:r>
      <w:r w:rsidR="009D6C98" w:rsidRPr="00971534">
        <w:rPr>
          <w:rFonts w:ascii="Times New Roman" w:hAnsi="Times New Roman"/>
          <w:sz w:val="22"/>
        </w:rPr>
        <w:t>apú j</w:t>
      </w:r>
      <w:r w:rsidR="00E01DFC" w:rsidRPr="00971534">
        <w:rPr>
          <w:rFonts w:ascii="Times New Roman" w:hAnsi="Times New Roman"/>
          <w:sz w:val="22"/>
        </w:rPr>
        <w:t xml:space="preserve">uttatás alapjául szolgáló </w:t>
      </w:r>
      <w:r w:rsidR="00C548B7" w:rsidRPr="00971534">
        <w:rPr>
          <w:rFonts w:ascii="Times New Roman" w:hAnsi="Times New Roman"/>
          <w:sz w:val="22"/>
        </w:rPr>
        <w:t>részvény/részvény árfolyamához kötött instrumentum</w:t>
      </w:r>
      <w:r w:rsidR="00C43FC9" w:rsidRPr="00971534">
        <w:rPr>
          <w:rFonts w:ascii="Times New Roman" w:hAnsi="Times New Roman"/>
          <w:sz w:val="22"/>
        </w:rPr>
        <w:t xml:space="preserve"> </w:t>
      </w:r>
      <w:r w:rsidR="00E01DFC" w:rsidRPr="00971534">
        <w:rPr>
          <w:rFonts w:ascii="Times New Roman" w:hAnsi="Times New Roman"/>
          <w:sz w:val="22"/>
        </w:rPr>
        <w:t>piaci értékének há</w:t>
      </w:r>
      <w:r w:rsidR="00EF72F3" w:rsidRPr="00971534">
        <w:rPr>
          <w:rFonts w:ascii="Times New Roman" w:hAnsi="Times New Roman"/>
          <w:sz w:val="22"/>
        </w:rPr>
        <w:t>nyadosaként</w:t>
      </w:r>
      <w:r w:rsidR="00315B3F" w:rsidRPr="00971534">
        <w:rPr>
          <w:rFonts w:ascii="Times New Roman" w:hAnsi="Times New Roman"/>
          <w:sz w:val="22"/>
        </w:rPr>
        <w:t xml:space="preserve"> és amennyiben van ilyen, a</w:t>
      </w:r>
      <w:r w:rsidR="00EF72F3" w:rsidRPr="00971534">
        <w:rPr>
          <w:rFonts w:ascii="Times New Roman" w:hAnsi="Times New Roman"/>
          <w:sz w:val="22"/>
        </w:rPr>
        <w:t xml:space="preserve"> </w:t>
      </w:r>
      <w:r w:rsidR="00315B3F" w:rsidRPr="00971534">
        <w:rPr>
          <w:rFonts w:ascii="Times New Roman" w:hAnsi="Times New Roman"/>
          <w:sz w:val="22"/>
        </w:rPr>
        <w:t xml:space="preserve">részvényhez/részvény árfolyamához kötött instrumentumhoz kapcsolódó ellenértéknek figyelembevételével </w:t>
      </w:r>
      <w:r w:rsidR="00EF72F3" w:rsidRPr="00971534">
        <w:rPr>
          <w:rFonts w:ascii="Times New Roman" w:hAnsi="Times New Roman"/>
          <w:sz w:val="22"/>
        </w:rPr>
        <w:t>kell meghatározni</w:t>
      </w:r>
      <w:r w:rsidR="00315B3F" w:rsidRPr="00971534">
        <w:rPr>
          <w:rFonts w:ascii="Times New Roman" w:hAnsi="Times New Roman"/>
          <w:sz w:val="22"/>
        </w:rPr>
        <w:t>, úgy, hogy az biztosítsa a résztvevő megítélt teljesítményjavadalmazásának instrumentum alapú juttatás részét</w:t>
      </w:r>
      <w:r w:rsidR="00EF72F3" w:rsidRPr="00971534">
        <w:rPr>
          <w:rFonts w:ascii="Times New Roman" w:hAnsi="Times New Roman"/>
          <w:sz w:val="22"/>
        </w:rPr>
        <w:t>.</w:t>
      </w:r>
      <w:bookmarkEnd w:id="512"/>
      <w:r w:rsidR="005E4BE0" w:rsidRPr="00971534">
        <w:rPr>
          <w:rFonts w:ascii="Times New Roman" w:hAnsi="Times New Roman"/>
          <w:sz w:val="22"/>
        </w:rPr>
        <w:t xml:space="preserve"> A jelen pontban meghatározott részvény darabszám a tárgyévre vonatkozó teljesítményjavadalmazás teljes kifizetési ciklusára megfelelően irányadó, a Javadalmazási Politikában meghatározottak figyelembevételével.</w:t>
      </w:r>
      <w:r w:rsidR="00A53698" w:rsidRPr="00971534">
        <w:rPr>
          <w:rFonts w:ascii="Times New Roman" w:hAnsi="Times New Roman"/>
          <w:sz w:val="22"/>
        </w:rPr>
        <w:t xml:space="preserve"> </w:t>
      </w:r>
    </w:p>
    <w:p w14:paraId="7066FEC3" w14:textId="73AB69F8" w:rsidR="005C7F25" w:rsidRPr="00971534" w:rsidRDefault="005C7F25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 xml:space="preserve">A teljesítményjavadalmazás kifizetése – a jelen </w:t>
      </w:r>
      <w:r w:rsidRPr="00971534">
        <w:rPr>
          <w:rFonts w:ascii="Times New Roman" w:hAnsi="Times New Roman"/>
          <w:sz w:val="22"/>
        </w:rPr>
        <w:fldChar w:fldCharType="begin"/>
      </w:r>
      <w:r w:rsidRPr="00971534">
        <w:rPr>
          <w:rFonts w:ascii="Times New Roman" w:hAnsi="Times New Roman"/>
          <w:sz w:val="22"/>
        </w:rPr>
        <w:instrText xml:space="preserve"> REF _Ref475375573 \r \h </w:instrText>
      </w:r>
      <w:r w:rsidR="00587DDD" w:rsidRPr="00971534">
        <w:rPr>
          <w:rFonts w:ascii="Times New Roman" w:hAnsi="Times New Roman"/>
          <w:sz w:val="22"/>
        </w:rPr>
        <w:instrText xml:space="preserve"> \* MERGEFORMAT </w:instrText>
      </w:r>
      <w:r w:rsidRPr="00971534">
        <w:rPr>
          <w:rFonts w:ascii="Times New Roman" w:hAnsi="Times New Roman"/>
          <w:sz w:val="22"/>
        </w:rPr>
      </w:r>
      <w:r w:rsidRPr="00971534">
        <w:rPr>
          <w:rFonts w:ascii="Times New Roman" w:hAnsi="Times New Roman"/>
          <w:sz w:val="22"/>
        </w:rPr>
        <w:fldChar w:fldCharType="separate"/>
      </w:r>
      <w:r w:rsidR="002A7826">
        <w:rPr>
          <w:rFonts w:ascii="Times New Roman" w:hAnsi="Times New Roman"/>
          <w:sz w:val="22"/>
        </w:rPr>
        <w:t>III.1.6.2</w:t>
      </w:r>
      <w:r w:rsidRPr="00971534">
        <w:rPr>
          <w:rFonts w:ascii="Times New Roman" w:hAnsi="Times New Roman"/>
          <w:sz w:val="22"/>
        </w:rPr>
        <w:fldChar w:fldCharType="end"/>
      </w:r>
      <w:r w:rsidRPr="00971534">
        <w:rPr>
          <w:rFonts w:ascii="Times New Roman" w:hAnsi="Times New Roman"/>
          <w:sz w:val="22"/>
        </w:rPr>
        <w:t xml:space="preserve"> alfejezet rendelkezései szerint meghatározott – kifizetési ciklus (a továbbiakban „Kifizetési Ciklus”) szerinti esedékesség alapján történik.</w:t>
      </w:r>
    </w:p>
    <w:p w14:paraId="58CED7E9" w14:textId="6E42D45B" w:rsidR="00F541E2" w:rsidRPr="00971534" w:rsidRDefault="00807414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bookmarkStart w:id="513" w:name="_Ref473275755"/>
      <w:r w:rsidRPr="00971534">
        <w:rPr>
          <w:rFonts w:ascii="Times New Roman" w:hAnsi="Times New Roman"/>
          <w:sz w:val="22"/>
        </w:rPr>
        <w:t>Az Azonosított Személyek esetében</w:t>
      </w:r>
      <w:r w:rsidR="009D6C98" w:rsidRPr="00971534">
        <w:rPr>
          <w:rFonts w:ascii="Times New Roman" w:hAnsi="Times New Roman"/>
          <w:sz w:val="22"/>
        </w:rPr>
        <w:t xml:space="preserve"> – főszabály szerint –</w:t>
      </w:r>
      <w:r w:rsidRPr="00971534">
        <w:rPr>
          <w:rFonts w:ascii="Times New Roman" w:hAnsi="Times New Roman"/>
          <w:sz w:val="22"/>
        </w:rPr>
        <w:t xml:space="preserve"> </w:t>
      </w:r>
      <w:r w:rsidR="00A65D64" w:rsidRPr="00971534">
        <w:rPr>
          <w:rFonts w:ascii="Times New Roman" w:hAnsi="Times New Roman"/>
          <w:sz w:val="22"/>
        </w:rPr>
        <w:t>a</w:t>
      </w:r>
      <w:r w:rsidR="009D6C98" w:rsidRPr="00971534">
        <w:rPr>
          <w:rFonts w:ascii="Times New Roman" w:hAnsi="Times New Roman"/>
          <w:sz w:val="22"/>
        </w:rPr>
        <w:t xml:space="preserve"> m</w:t>
      </w:r>
      <w:r w:rsidR="00AE4651" w:rsidRPr="00971534">
        <w:rPr>
          <w:rFonts w:ascii="Times New Roman" w:hAnsi="Times New Roman"/>
          <w:sz w:val="22"/>
        </w:rPr>
        <w:t xml:space="preserve">egítélt </w:t>
      </w:r>
      <w:r w:rsidR="009D6C98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="00A65D64" w:rsidRPr="00971534">
        <w:rPr>
          <w:rFonts w:ascii="Times New Roman" w:hAnsi="Times New Roman"/>
          <w:sz w:val="22"/>
        </w:rPr>
        <w:t xml:space="preserve"> 60 %-a</w:t>
      </w:r>
      <w:r w:rsidR="003A1330" w:rsidRPr="00971534">
        <w:rPr>
          <w:rFonts w:ascii="Times New Roman" w:hAnsi="Times New Roman"/>
          <w:sz w:val="22"/>
        </w:rPr>
        <w:t xml:space="preserve"> halasztva kerül megfizetésre</w:t>
      </w:r>
      <w:r w:rsidR="00A65D64" w:rsidRPr="00971534">
        <w:rPr>
          <w:rFonts w:ascii="Times New Roman" w:hAnsi="Times New Roman"/>
          <w:sz w:val="22"/>
        </w:rPr>
        <w:t>.</w:t>
      </w:r>
      <w:bookmarkStart w:id="514" w:name="PIDe8857729-eb4b-42e2-a998-6ae9fa2d0ef1"/>
      <w:bookmarkStart w:id="515" w:name="_Ref473275897"/>
      <w:bookmarkEnd w:id="513"/>
      <w:bookmarkEnd w:id="514"/>
      <w:r w:rsidR="009D6C98" w:rsidRPr="00971534">
        <w:rPr>
          <w:rFonts w:ascii="Times New Roman" w:hAnsi="Times New Roman"/>
          <w:sz w:val="22"/>
        </w:rPr>
        <w:t xml:space="preserve"> </w:t>
      </w:r>
      <w:r w:rsidR="0071237E" w:rsidRPr="00971534">
        <w:rPr>
          <w:rFonts w:ascii="Times New Roman" w:hAnsi="Times New Roman"/>
          <w:sz w:val="22"/>
        </w:rPr>
        <w:t xml:space="preserve">Azon </w:t>
      </w:r>
      <w:r w:rsidRPr="00971534">
        <w:rPr>
          <w:rFonts w:ascii="Times New Roman" w:hAnsi="Times New Roman"/>
          <w:sz w:val="22"/>
        </w:rPr>
        <w:t>Azonosított Személyek esetén, a</w:t>
      </w:r>
      <w:r w:rsidR="002D7F5B" w:rsidRPr="00971534">
        <w:rPr>
          <w:rFonts w:ascii="Times New Roman" w:hAnsi="Times New Roman"/>
          <w:sz w:val="22"/>
        </w:rPr>
        <w:t xml:space="preserve">hol a </w:t>
      </w:r>
      <w:r w:rsidR="009D6C98" w:rsidRPr="00971534">
        <w:rPr>
          <w:rFonts w:ascii="Times New Roman" w:hAnsi="Times New Roman"/>
          <w:sz w:val="22"/>
        </w:rPr>
        <w:t>t</w:t>
      </w:r>
      <w:r w:rsidR="00DF0414" w:rsidRPr="00971534">
        <w:rPr>
          <w:rFonts w:ascii="Times New Roman" w:hAnsi="Times New Roman"/>
          <w:sz w:val="22"/>
        </w:rPr>
        <w:t>árgyév</w:t>
      </w:r>
      <w:r w:rsidR="002D7F5B" w:rsidRPr="00971534">
        <w:rPr>
          <w:rFonts w:ascii="Times New Roman" w:hAnsi="Times New Roman"/>
          <w:sz w:val="22"/>
        </w:rPr>
        <w:t xml:space="preserve"> tekintetében</w:t>
      </w:r>
      <w:r w:rsidR="009D6C98" w:rsidRPr="00971534">
        <w:rPr>
          <w:rFonts w:ascii="Times New Roman" w:hAnsi="Times New Roman"/>
          <w:sz w:val="22"/>
        </w:rPr>
        <w:t xml:space="preserve"> megszerezhető m</w:t>
      </w:r>
      <w:r w:rsidR="0071237E" w:rsidRPr="00971534">
        <w:rPr>
          <w:rFonts w:ascii="Times New Roman" w:hAnsi="Times New Roman"/>
          <w:sz w:val="22"/>
        </w:rPr>
        <w:t xml:space="preserve">aximális </w:t>
      </w:r>
      <w:r w:rsidR="009D6C98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="0071237E" w:rsidRPr="00971534">
        <w:rPr>
          <w:rFonts w:ascii="Times New Roman" w:hAnsi="Times New Roman"/>
          <w:sz w:val="22"/>
        </w:rPr>
        <w:t xml:space="preserve"> összege nem </w:t>
      </w:r>
      <w:r w:rsidR="00452ECE" w:rsidRPr="00971534">
        <w:rPr>
          <w:rFonts w:ascii="Times New Roman" w:hAnsi="Times New Roman"/>
          <w:sz w:val="22"/>
        </w:rPr>
        <w:t>haladja meg</w:t>
      </w:r>
      <w:r w:rsidR="0071237E" w:rsidRPr="00971534">
        <w:rPr>
          <w:rFonts w:ascii="Times New Roman" w:hAnsi="Times New Roman"/>
          <w:sz w:val="22"/>
        </w:rPr>
        <w:t xml:space="preserve"> a</w:t>
      </w:r>
      <w:r w:rsidR="003A1330" w:rsidRPr="00971534">
        <w:rPr>
          <w:rFonts w:ascii="Times New Roman" w:hAnsi="Times New Roman"/>
          <w:sz w:val="22"/>
        </w:rPr>
        <w:t xml:space="preserve"> </w:t>
      </w:r>
      <w:r w:rsidR="00390C7C" w:rsidRPr="00971534">
        <w:rPr>
          <w:rFonts w:ascii="Times New Roman" w:hAnsi="Times New Roman"/>
          <w:sz w:val="22"/>
        </w:rPr>
        <w:t>2</w:t>
      </w:r>
      <w:r w:rsidR="003A1330" w:rsidRPr="00971534">
        <w:rPr>
          <w:rFonts w:ascii="Times New Roman" w:hAnsi="Times New Roman"/>
          <w:sz w:val="22"/>
        </w:rPr>
        <w:t xml:space="preserve">50.000,- € </w:t>
      </w:r>
      <w:r w:rsidR="00BE56FC" w:rsidRPr="00971534">
        <w:rPr>
          <w:rFonts w:ascii="Times New Roman" w:hAnsi="Times New Roman"/>
          <w:sz w:val="22"/>
        </w:rPr>
        <w:t>küszöbértéket</w:t>
      </w:r>
      <w:r w:rsidR="009D6C98" w:rsidRPr="00971534">
        <w:rPr>
          <w:rFonts w:ascii="Times New Roman" w:hAnsi="Times New Roman"/>
          <w:sz w:val="22"/>
        </w:rPr>
        <w:t>, a m</w:t>
      </w:r>
      <w:r w:rsidR="0071237E" w:rsidRPr="00971534">
        <w:rPr>
          <w:rFonts w:ascii="Times New Roman" w:hAnsi="Times New Roman"/>
          <w:sz w:val="22"/>
        </w:rPr>
        <w:t xml:space="preserve">egítélt </w:t>
      </w:r>
      <w:r w:rsidR="009D6C98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Pr="00971534">
        <w:rPr>
          <w:rFonts w:ascii="Times New Roman" w:hAnsi="Times New Roman"/>
          <w:sz w:val="22"/>
        </w:rPr>
        <w:t xml:space="preserve">uk 40 %-a kerül </w:t>
      </w:r>
      <w:r w:rsidR="0071237E" w:rsidRPr="00971534">
        <w:rPr>
          <w:rFonts w:ascii="Times New Roman" w:hAnsi="Times New Roman"/>
          <w:sz w:val="22"/>
        </w:rPr>
        <w:t>halasztásra.</w:t>
      </w:r>
      <w:bookmarkEnd w:id="515"/>
      <w:r w:rsidR="00A53698" w:rsidRPr="00971534">
        <w:rPr>
          <w:rFonts w:ascii="Times New Roman" w:hAnsi="Times New Roman"/>
          <w:sz w:val="22"/>
        </w:rPr>
        <w:t xml:space="preserve"> </w:t>
      </w:r>
    </w:p>
    <w:p w14:paraId="779C3D56" w14:textId="05DDE1DE" w:rsidR="00A65D64" w:rsidRPr="00971534" w:rsidRDefault="00A65D64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bookmarkStart w:id="516" w:name="PID4704ff2e-0e5c-4d77-913a-e1d85f627257"/>
      <w:bookmarkEnd w:id="516"/>
      <w:r w:rsidRPr="00971534">
        <w:rPr>
          <w:rFonts w:ascii="Times New Roman" w:hAnsi="Times New Roman"/>
          <w:sz w:val="22"/>
        </w:rPr>
        <w:t>A</w:t>
      </w:r>
      <w:r w:rsidR="00F24500" w:rsidRPr="00971534">
        <w:rPr>
          <w:rFonts w:ascii="Times New Roman" w:hAnsi="Times New Roman"/>
          <w:sz w:val="22"/>
        </w:rPr>
        <w:t xml:space="preserve"> m</w:t>
      </w:r>
      <w:r w:rsidR="00AE4651" w:rsidRPr="00971534">
        <w:rPr>
          <w:rFonts w:ascii="Times New Roman" w:hAnsi="Times New Roman"/>
          <w:sz w:val="22"/>
        </w:rPr>
        <w:t xml:space="preserve">egítélt </w:t>
      </w:r>
      <w:r w:rsidR="00F24500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Pr="00971534">
        <w:rPr>
          <w:rFonts w:ascii="Times New Roman" w:hAnsi="Times New Roman"/>
          <w:sz w:val="22"/>
        </w:rPr>
        <w:t xml:space="preserve"> első (nem halasztott) részének (</w:t>
      </w:r>
      <w:r w:rsidR="00A2523D" w:rsidRPr="00971534">
        <w:rPr>
          <w:rFonts w:ascii="Times New Roman" w:hAnsi="Times New Roman"/>
          <w:sz w:val="22"/>
        </w:rPr>
        <w:t xml:space="preserve">főszabályként </w:t>
      </w:r>
      <w:r w:rsidRPr="00971534">
        <w:rPr>
          <w:rFonts w:ascii="Times New Roman" w:hAnsi="Times New Roman"/>
          <w:sz w:val="22"/>
        </w:rPr>
        <w:t xml:space="preserve">a </w:t>
      </w:r>
      <w:r w:rsidR="00F24500" w:rsidRPr="00971534">
        <w:rPr>
          <w:rFonts w:ascii="Times New Roman" w:hAnsi="Times New Roman"/>
          <w:sz w:val="22"/>
        </w:rPr>
        <w:t>m</w:t>
      </w:r>
      <w:r w:rsidR="00AE4651" w:rsidRPr="00971534">
        <w:rPr>
          <w:rFonts w:ascii="Times New Roman" w:hAnsi="Times New Roman"/>
          <w:sz w:val="22"/>
        </w:rPr>
        <w:t xml:space="preserve">egítélt </w:t>
      </w:r>
      <w:r w:rsidR="00F24500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Pr="00971534">
        <w:rPr>
          <w:rFonts w:ascii="Times New Roman" w:hAnsi="Times New Roman"/>
          <w:sz w:val="22"/>
        </w:rPr>
        <w:t xml:space="preserve"> 40%-ának) elszámolására az alábbiak szerint kerül sor:</w:t>
      </w:r>
      <w:bookmarkStart w:id="517" w:name="PID4c54b163-311b-4966-8d54-43cb9cca2519"/>
      <w:bookmarkEnd w:id="517"/>
    </w:p>
    <w:p w14:paraId="3FE9F85D" w14:textId="74D7175F" w:rsidR="00A65D64" w:rsidRPr="00971534" w:rsidRDefault="00A65D64" w:rsidP="00CC467E">
      <w:pPr>
        <w:pStyle w:val="8-Pont"/>
        <w:widowControl w:val="0"/>
        <w:spacing w:before="120" w:after="120" w:line="312" w:lineRule="auto"/>
        <w:rPr>
          <w:rFonts w:ascii="Times New Roman" w:hAnsi="Times New Roman"/>
          <w:sz w:val="22"/>
          <w:szCs w:val="22"/>
        </w:rPr>
      </w:pPr>
      <w:bookmarkStart w:id="518" w:name="_Ref469927253"/>
      <w:r w:rsidRPr="00971534">
        <w:rPr>
          <w:rFonts w:ascii="Times New Roman" w:hAnsi="Times New Roman"/>
          <w:sz w:val="22"/>
          <w:szCs w:val="22"/>
        </w:rPr>
        <w:t xml:space="preserve">a </w:t>
      </w:r>
      <w:r w:rsidR="00F24500" w:rsidRPr="00971534">
        <w:rPr>
          <w:rFonts w:ascii="Times New Roman" w:hAnsi="Times New Roman"/>
          <w:sz w:val="22"/>
          <w:szCs w:val="22"/>
        </w:rPr>
        <w:t>k</w:t>
      </w:r>
      <w:r w:rsidR="00081379" w:rsidRPr="00971534">
        <w:rPr>
          <w:rFonts w:ascii="Times New Roman" w:hAnsi="Times New Roman"/>
          <w:sz w:val="22"/>
          <w:szCs w:val="22"/>
        </w:rPr>
        <w:t>észpénz</w:t>
      </w:r>
      <w:r w:rsidR="00F24500" w:rsidRPr="00971534">
        <w:rPr>
          <w:rFonts w:ascii="Times New Roman" w:hAnsi="Times New Roman"/>
          <w:sz w:val="22"/>
          <w:szCs w:val="22"/>
        </w:rPr>
        <w:t xml:space="preserve"> alapú j</w:t>
      </w:r>
      <w:r w:rsidR="00081379" w:rsidRPr="00971534">
        <w:rPr>
          <w:rFonts w:ascii="Times New Roman" w:hAnsi="Times New Roman"/>
          <w:sz w:val="22"/>
          <w:szCs w:val="22"/>
        </w:rPr>
        <w:t>uttatás</w:t>
      </w:r>
      <w:r w:rsidRPr="00971534">
        <w:rPr>
          <w:rFonts w:ascii="Times New Roman" w:hAnsi="Times New Roman"/>
          <w:sz w:val="22"/>
          <w:szCs w:val="22"/>
        </w:rPr>
        <w:t xml:space="preserve"> elszámolására </w:t>
      </w:r>
      <w:r w:rsidR="00A2523D" w:rsidRPr="00971534">
        <w:rPr>
          <w:rFonts w:ascii="Times New Roman" w:hAnsi="Times New Roman"/>
          <w:sz w:val="22"/>
          <w:szCs w:val="22"/>
        </w:rPr>
        <w:t>legkésőbb</w:t>
      </w:r>
      <w:r w:rsidR="004D71F5" w:rsidRPr="00971534">
        <w:rPr>
          <w:rFonts w:ascii="Times New Roman" w:hAnsi="Times New Roman"/>
          <w:sz w:val="22"/>
          <w:szCs w:val="22"/>
        </w:rPr>
        <w:t xml:space="preserve"> a </w:t>
      </w:r>
      <w:r w:rsidR="00F24500" w:rsidRPr="00971534">
        <w:rPr>
          <w:rFonts w:ascii="Times New Roman" w:hAnsi="Times New Roman"/>
          <w:sz w:val="22"/>
          <w:szCs w:val="22"/>
        </w:rPr>
        <w:t>t</w:t>
      </w:r>
      <w:r w:rsidR="00DF0414" w:rsidRPr="00971534">
        <w:rPr>
          <w:rFonts w:ascii="Times New Roman" w:hAnsi="Times New Roman"/>
          <w:sz w:val="22"/>
          <w:szCs w:val="22"/>
        </w:rPr>
        <w:t>árgyév</w:t>
      </w:r>
      <w:r w:rsidR="004D71F5" w:rsidRPr="00971534">
        <w:rPr>
          <w:rFonts w:ascii="Times New Roman" w:hAnsi="Times New Roman"/>
          <w:sz w:val="22"/>
          <w:szCs w:val="22"/>
        </w:rPr>
        <w:t>et követő év</w:t>
      </w:r>
      <w:r w:rsidR="00A2523D" w:rsidRPr="00971534">
        <w:rPr>
          <w:rFonts w:ascii="Times New Roman" w:hAnsi="Times New Roman"/>
          <w:sz w:val="22"/>
          <w:szCs w:val="22"/>
        </w:rPr>
        <w:t xml:space="preserve"> június 30. napjáig</w:t>
      </w:r>
      <w:r w:rsidRPr="00971534">
        <w:rPr>
          <w:rFonts w:ascii="Times New Roman" w:hAnsi="Times New Roman"/>
          <w:sz w:val="22"/>
          <w:szCs w:val="22"/>
        </w:rPr>
        <w:t xml:space="preserve"> kerül sor, a </w:t>
      </w:r>
      <w:r w:rsidR="00F24500" w:rsidRPr="00971534">
        <w:rPr>
          <w:rFonts w:ascii="Times New Roman" w:hAnsi="Times New Roman"/>
          <w:sz w:val="22"/>
          <w:szCs w:val="22"/>
        </w:rPr>
        <w:t>t</w:t>
      </w:r>
      <w:r w:rsidR="00B549CB" w:rsidRPr="00971534">
        <w:rPr>
          <w:rFonts w:ascii="Times New Roman" w:hAnsi="Times New Roman"/>
          <w:sz w:val="22"/>
          <w:szCs w:val="22"/>
        </w:rPr>
        <w:t>eljesítményjavadalmazás</w:t>
      </w:r>
      <w:r w:rsidR="00F24500" w:rsidRPr="00971534">
        <w:rPr>
          <w:rFonts w:ascii="Times New Roman" w:hAnsi="Times New Roman"/>
          <w:sz w:val="22"/>
          <w:szCs w:val="22"/>
        </w:rPr>
        <w:t xml:space="preserve"> kifizetését a m</w:t>
      </w:r>
      <w:r w:rsidRPr="00971534">
        <w:rPr>
          <w:rFonts w:ascii="Times New Roman" w:hAnsi="Times New Roman"/>
          <w:sz w:val="22"/>
          <w:szCs w:val="22"/>
        </w:rPr>
        <w:t>unkáltató teljesíti,</w:t>
      </w:r>
      <w:bookmarkStart w:id="519" w:name="PIDa027848d-03d6-4311-a97e-21c93f8757a5"/>
      <w:bookmarkEnd w:id="518"/>
      <w:bookmarkEnd w:id="519"/>
    </w:p>
    <w:p w14:paraId="5F29DFC8" w14:textId="14D99F2C" w:rsidR="00A2523D" w:rsidRPr="00971534" w:rsidRDefault="00A2523D" w:rsidP="00CC467E">
      <w:pPr>
        <w:pStyle w:val="8-Pont"/>
        <w:widowControl w:val="0"/>
        <w:spacing w:before="120" w:after="120" w:line="312" w:lineRule="auto"/>
        <w:rPr>
          <w:rFonts w:ascii="Times New Roman" w:hAnsi="Times New Roman"/>
          <w:sz w:val="22"/>
          <w:szCs w:val="22"/>
        </w:rPr>
      </w:pPr>
      <w:r w:rsidRPr="00971534">
        <w:rPr>
          <w:rFonts w:ascii="Times New Roman" w:hAnsi="Times New Roman"/>
          <w:sz w:val="22"/>
          <w:szCs w:val="22"/>
        </w:rPr>
        <w:lastRenderedPageBreak/>
        <w:t>a</w:t>
      </w:r>
      <w:r w:rsidR="004C525A" w:rsidRPr="00971534">
        <w:rPr>
          <w:rFonts w:ascii="Times New Roman" w:hAnsi="Times New Roman"/>
          <w:sz w:val="22"/>
          <w:szCs w:val="22"/>
        </w:rPr>
        <w:t>z</w:t>
      </w:r>
      <w:r w:rsidRPr="00971534">
        <w:rPr>
          <w:rFonts w:ascii="Times New Roman" w:hAnsi="Times New Roman"/>
          <w:sz w:val="22"/>
          <w:szCs w:val="22"/>
        </w:rPr>
        <w:t xml:space="preserve"> </w:t>
      </w:r>
      <w:r w:rsidR="00F24500" w:rsidRPr="00971534">
        <w:rPr>
          <w:rFonts w:ascii="Times New Roman" w:hAnsi="Times New Roman"/>
          <w:sz w:val="22"/>
          <w:szCs w:val="22"/>
        </w:rPr>
        <w:t>instrumentum alapú j</w:t>
      </w:r>
      <w:r w:rsidR="00810CC6" w:rsidRPr="00971534">
        <w:rPr>
          <w:rFonts w:ascii="Times New Roman" w:hAnsi="Times New Roman"/>
          <w:sz w:val="22"/>
          <w:szCs w:val="22"/>
        </w:rPr>
        <w:t>uttatás</w:t>
      </w:r>
      <w:r w:rsidRPr="00971534">
        <w:rPr>
          <w:rFonts w:ascii="Times New Roman" w:hAnsi="Times New Roman"/>
          <w:sz w:val="22"/>
          <w:szCs w:val="22"/>
        </w:rPr>
        <w:t xml:space="preserve"> esetében az első (nem halasztott) rész 50%-</w:t>
      </w:r>
      <w:r w:rsidR="004C525A" w:rsidRPr="00971534">
        <w:rPr>
          <w:rFonts w:ascii="Times New Roman" w:hAnsi="Times New Roman"/>
          <w:sz w:val="22"/>
          <w:szCs w:val="22"/>
        </w:rPr>
        <w:t>az</w:t>
      </w:r>
      <w:r w:rsidRPr="00971534">
        <w:rPr>
          <w:rFonts w:ascii="Times New Roman" w:hAnsi="Times New Roman"/>
          <w:sz w:val="22"/>
          <w:szCs w:val="22"/>
        </w:rPr>
        <w:t xml:space="preserve"> egy évre visszatartásra kerül, az elszámolásra az értékelt </w:t>
      </w:r>
      <w:r w:rsidR="00F24500" w:rsidRPr="00971534">
        <w:rPr>
          <w:rFonts w:ascii="Times New Roman" w:hAnsi="Times New Roman"/>
          <w:sz w:val="22"/>
          <w:szCs w:val="22"/>
        </w:rPr>
        <w:t>t</w:t>
      </w:r>
      <w:r w:rsidR="00DF0414" w:rsidRPr="00971534">
        <w:rPr>
          <w:rFonts w:ascii="Times New Roman" w:hAnsi="Times New Roman"/>
          <w:sz w:val="22"/>
          <w:szCs w:val="22"/>
        </w:rPr>
        <w:t>árgyév</w:t>
      </w:r>
      <w:r w:rsidRPr="00971534">
        <w:rPr>
          <w:rFonts w:ascii="Times New Roman" w:hAnsi="Times New Roman"/>
          <w:sz w:val="22"/>
          <w:szCs w:val="22"/>
        </w:rPr>
        <w:t>e</w:t>
      </w:r>
      <w:r w:rsidR="00807414" w:rsidRPr="00971534">
        <w:rPr>
          <w:rFonts w:ascii="Times New Roman" w:hAnsi="Times New Roman"/>
          <w:sz w:val="22"/>
          <w:szCs w:val="22"/>
        </w:rPr>
        <w:t xml:space="preserve">t követő első és második évben </w:t>
      </w:r>
      <w:r w:rsidRPr="00971534">
        <w:rPr>
          <w:rFonts w:ascii="Times New Roman" w:hAnsi="Times New Roman"/>
          <w:sz w:val="22"/>
          <w:szCs w:val="22"/>
        </w:rPr>
        <w:t>legkésőbb az elszámolás évének június 30. napjáig kerül sor.</w:t>
      </w:r>
      <w:bookmarkStart w:id="520" w:name="PID4bc3d3a8-9b7a-434f-ac2c-3b78efb97dae"/>
      <w:bookmarkEnd w:id="520"/>
      <w:r w:rsidR="00A53698" w:rsidRPr="00971534">
        <w:rPr>
          <w:rFonts w:ascii="Times New Roman" w:hAnsi="Times New Roman"/>
          <w:sz w:val="22"/>
          <w:szCs w:val="22"/>
        </w:rPr>
        <w:t xml:space="preserve"> </w:t>
      </w:r>
    </w:p>
    <w:p w14:paraId="6122818E" w14:textId="5EF9DBE2" w:rsidR="00A65D64" w:rsidRPr="00971534" w:rsidRDefault="00B20775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bookmarkStart w:id="521" w:name="PIDf41d0790-e562-4600-96b6-8ebab9fc7abe"/>
      <w:bookmarkStart w:id="522" w:name="PIDc164af8f-3372-47e2-a95a-38c46e8e0b02"/>
      <w:bookmarkEnd w:id="521"/>
      <w:bookmarkEnd w:id="522"/>
      <w:r w:rsidRPr="00971534">
        <w:rPr>
          <w:rFonts w:ascii="Times New Roman" w:hAnsi="Times New Roman"/>
          <w:sz w:val="22"/>
        </w:rPr>
        <w:t xml:space="preserve">Az MKB Bank </w:t>
      </w:r>
      <w:r w:rsidR="00F743F3" w:rsidRPr="00971534">
        <w:rPr>
          <w:rFonts w:ascii="Times New Roman" w:hAnsi="Times New Roman"/>
          <w:sz w:val="22"/>
        </w:rPr>
        <w:t>Nyrt.</w:t>
      </w:r>
      <w:r w:rsidRPr="00971534">
        <w:rPr>
          <w:rFonts w:ascii="Times New Roman" w:hAnsi="Times New Roman"/>
          <w:sz w:val="22"/>
        </w:rPr>
        <w:t xml:space="preserve"> </w:t>
      </w:r>
      <w:r w:rsidR="00E922B3" w:rsidRPr="00971534">
        <w:rPr>
          <w:rFonts w:ascii="Times New Roman" w:hAnsi="Times New Roman"/>
          <w:sz w:val="22"/>
        </w:rPr>
        <w:t>Elnök - Vezérigazgató</w:t>
      </w:r>
      <w:r w:rsidRPr="00971534">
        <w:rPr>
          <w:rFonts w:ascii="Times New Roman" w:hAnsi="Times New Roman"/>
          <w:sz w:val="22"/>
        </w:rPr>
        <w:t>jának, Vezérigazgató Helyetteseinek, illetve az Igazgatóság további Tagjainak megítélt teljesítményjavadalmazása kivételével, a</w:t>
      </w:r>
      <w:r w:rsidR="00A65D64" w:rsidRPr="00971534">
        <w:rPr>
          <w:rFonts w:ascii="Times New Roman" w:hAnsi="Times New Roman"/>
          <w:sz w:val="22"/>
        </w:rPr>
        <w:t xml:space="preserve"> </w:t>
      </w:r>
      <w:r w:rsidR="008B44F5" w:rsidRPr="00971534">
        <w:rPr>
          <w:rFonts w:ascii="Times New Roman" w:hAnsi="Times New Roman"/>
          <w:sz w:val="22"/>
        </w:rPr>
        <w:t>m</w:t>
      </w:r>
      <w:r w:rsidR="00AE4651" w:rsidRPr="00971534">
        <w:rPr>
          <w:rFonts w:ascii="Times New Roman" w:hAnsi="Times New Roman"/>
          <w:sz w:val="22"/>
        </w:rPr>
        <w:t xml:space="preserve">egítélt </w:t>
      </w:r>
      <w:r w:rsidR="008B44F5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="00A65D64" w:rsidRPr="00971534">
        <w:rPr>
          <w:rFonts w:ascii="Times New Roman" w:hAnsi="Times New Roman"/>
          <w:sz w:val="22"/>
        </w:rPr>
        <w:t xml:space="preserve"> halasztott része vonatkozásában a</w:t>
      </w:r>
      <w:r w:rsidR="001C47BD" w:rsidRPr="00971534">
        <w:rPr>
          <w:rFonts w:ascii="Times New Roman" w:hAnsi="Times New Roman"/>
          <w:sz w:val="22"/>
        </w:rPr>
        <w:t xml:space="preserve"> Kifizetési Ciklus </w:t>
      </w:r>
      <w:r w:rsidR="00FE6CE4" w:rsidRPr="00971534">
        <w:rPr>
          <w:rFonts w:ascii="Times New Roman" w:hAnsi="Times New Roman"/>
          <w:sz w:val="22"/>
        </w:rPr>
        <w:t xml:space="preserve">szerinti halasztás időtartama </w:t>
      </w:r>
      <w:r w:rsidR="00A97296" w:rsidRPr="00971534">
        <w:rPr>
          <w:rFonts w:ascii="Times New Roman" w:hAnsi="Times New Roman"/>
          <w:sz w:val="22"/>
        </w:rPr>
        <w:t xml:space="preserve">4 </w:t>
      </w:r>
      <w:r w:rsidR="00A65D64" w:rsidRPr="00971534">
        <w:rPr>
          <w:rFonts w:ascii="Times New Roman" w:hAnsi="Times New Roman"/>
          <w:sz w:val="22"/>
        </w:rPr>
        <w:t>év, amely időtartamon belül a halasztott kifizetés mértéke</w:t>
      </w:r>
      <w:r w:rsidR="00A53698" w:rsidRPr="00971534">
        <w:rPr>
          <w:rFonts w:ascii="Times New Roman" w:hAnsi="Times New Roman"/>
          <w:sz w:val="22"/>
        </w:rPr>
        <w:t xml:space="preserve"> </w:t>
      </w:r>
      <w:r w:rsidR="00803797" w:rsidRPr="00971534">
        <w:rPr>
          <w:rFonts w:ascii="Times New Roman" w:hAnsi="Times New Roman"/>
          <w:sz w:val="22"/>
        </w:rPr>
        <w:t>60%-os halasztás esetén,</w:t>
      </w:r>
      <w:r w:rsidR="00A65D64" w:rsidRPr="00971534">
        <w:rPr>
          <w:rFonts w:ascii="Times New Roman" w:hAnsi="Times New Roman"/>
          <w:sz w:val="22"/>
        </w:rPr>
        <w:t xml:space="preserve"> </w:t>
      </w:r>
      <w:r w:rsidR="00F541E2" w:rsidRPr="00971534">
        <w:rPr>
          <w:rFonts w:ascii="Times New Roman" w:hAnsi="Times New Roman"/>
          <w:bCs w:val="0"/>
          <w:sz w:val="22"/>
        </w:rPr>
        <w:t xml:space="preserve">a Kifizetési Ciklus szerinti </w:t>
      </w:r>
      <w:r w:rsidR="001C47BD" w:rsidRPr="00971534">
        <w:rPr>
          <w:rFonts w:ascii="Times New Roman" w:hAnsi="Times New Roman"/>
          <w:bCs w:val="0"/>
          <w:sz w:val="22"/>
        </w:rPr>
        <w:t xml:space="preserve">esedékességi </w:t>
      </w:r>
      <w:r w:rsidR="000E4699" w:rsidRPr="00971534">
        <w:rPr>
          <w:rFonts w:ascii="Times New Roman" w:hAnsi="Times New Roman"/>
          <w:bCs w:val="0"/>
          <w:sz w:val="22"/>
        </w:rPr>
        <w:t>évente egyenlő arányban</w:t>
      </w:r>
      <w:r w:rsidR="00803797" w:rsidRPr="00971534">
        <w:rPr>
          <w:rFonts w:ascii="Times New Roman" w:hAnsi="Times New Roman"/>
          <w:bCs w:val="0"/>
          <w:sz w:val="22"/>
        </w:rPr>
        <w:t xml:space="preserve"> (</w:t>
      </w:r>
      <w:r w:rsidR="00A97296" w:rsidRPr="00971534">
        <w:rPr>
          <w:rFonts w:ascii="Times New Roman" w:hAnsi="Times New Roman"/>
          <w:bCs w:val="0"/>
          <w:sz w:val="22"/>
        </w:rPr>
        <w:t>15</w:t>
      </w:r>
      <w:r w:rsidR="00803797" w:rsidRPr="00971534">
        <w:rPr>
          <w:rFonts w:ascii="Times New Roman" w:hAnsi="Times New Roman"/>
          <w:bCs w:val="0"/>
          <w:sz w:val="22"/>
        </w:rPr>
        <w:t xml:space="preserve">%; </w:t>
      </w:r>
      <w:r w:rsidR="00A97296" w:rsidRPr="00971534">
        <w:rPr>
          <w:rFonts w:ascii="Times New Roman" w:hAnsi="Times New Roman"/>
          <w:bCs w:val="0"/>
          <w:sz w:val="22"/>
        </w:rPr>
        <w:t>15</w:t>
      </w:r>
      <w:r w:rsidR="00803797" w:rsidRPr="00971534">
        <w:rPr>
          <w:rFonts w:ascii="Times New Roman" w:hAnsi="Times New Roman"/>
          <w:bCs w:val="0"/>
          <w:sz w:val="22"/>
        </w:rPr>
        <w:t xml:space="preserve">%; </w:t>
      </w:r>
      <w:r w:rsidR="00A97296" w:rsidRPr="00971534">
        <w:rPr>
          <w:rFonts w:ascii="Times New Roman" w:hAnsi="Times New Roman"/>
          <w:bCs w:val="0"/>
          <w:sz w:val="22"/>
        </w:rPr>
        <w:t>15</w:t>
      </w:r>
      <w:r w:rsidR="00803797" w:rsidRPr="00971534">
        <w:rPr>
          <w:rFonts w:ascii="Times New Roman" w:hAnsi="Times New Roman"/>
          <w:bCs w:val="0"/>
          <w:sz w:val="22"/>
        </w:rPr>
        <w:t>%</w:t>
      </w:r>
      <w:r w:rsidR="00A97296" w:rsidRPr="00971534">
        <w:rPr>
          <w:rFonts w:ascii="Times New Roman" w:hAnsi="Times New Roman"/>
          <w:bCs w:val="0"/>
          <w:sz w:val="22"/>
        </w:rPr>
        <w:t>, 15%</w:t>
      </w:r>
      <w:r w:rsidR="00803797" w:rsidRPr="00971534">
        <w:rPr>
          <w:rFonts w:ascii="Times New Roman" w:hAnsi="Times New Roman"/>
          <w:bCs w:val="0"/>
          <w:sz w:val="22"/>
        </w:rPr>
        <w:t>)</w:t>
      </w:r>
      <w:r w:rsidR="00A65D64" w:rsidRPr="00971534">
        <w:rPr>
          <w:rFonts w:ascii="Times New Roman" w:hAnsi="Times New Roman"/>
          <w:bCs w:val="0"/>
          <w:sz w:val="22"/>
        </w:rPr>
        <w:t xml:space="preserve"> kerül megállapításra</w:t>
      </w:r>
      <w:r w:rsidR="008A1488" w:rsidRPr="00971534">
        <w:rPr>
          <w:rFonts w:ascii="Times New Roman" w:hAnsi="Times New Roman"/>
          <w:bCs w:val="0"/>
          <w:sz w:val="22"/>
        </w:rPr>
        <w:t xml:space="preserve"> (arányos megszolgálás)</w:t>
      </w:r>
      <w:r w:rsidR="007C1577" w:rsidRPr="00971534">
        <w:rPr>
          <w:rFonts w:ascii="Times New Roman" w:hAnsi="Times New Roman"/>
          <w:bCs w:val="0"/>
          <w:sz w:val="22"/>
        </w:rPr>
        <w:t>;</w:t>
      </w:r>
      <w:r w:rsidR="00A53698" w:rsidRPr="00971534">
        <w:rPr>
          <w:rFonts w:ascii="Times New Roman" w:hAnsi="Times New Roman"/>
          <w:sz w:val="22"/>
        </w:rPr>
        <w:t xml:space="preserve"> </w:t>
      </w:r>
      <w:r w:rsidR="00803797" w:rsidRPr="00971534">
        <w:rPr>
          <w:rFonts w:ascii="Times New Roman" w:hAnsi="Times New Roman"/>
          <w:sz w:val="22"/>
        </w:rPr>
        <w:t>40%-os halasztás esetén, a Kifizetési Ciklus szerint</w:t>
      </w:r>
      <w:r w:rsidR="00C76813" w:rsidRPr="00971534">
        <w:rPr>
          <w:rFonts w:ascii="Times New Roman" w:hAnsi="Times New Roman"/>
          <w:sz w:val="22"/>
        </w:rPr>
        <w:t xml:space="preserve"> </w:t>
      </w:r>
      <w:r w:rsidR="00A97296" w:rsidRPr="00971534">
        <w:rPr>
          <w:rFonts w:ascii="Times New Roman" w:hAnsi="Times New Roman"/>
          <w:sz w:val="22"/>
        </w:rPr>
        <w:t>esedékességi évente egyenlő arányban (10%, 10%, 10%, 10%)</w:t>
      </w:r>
      <w:r w:rsidR="00CF7DD8" w:rsidRPr="00971534">
        <w:rPr>
          <w:rFonts w:ascii="Times New Roman" w:hAnsi="Times New Roman"/>
          <w:bCs w:val="0"/>
          <w:sz w:val="22"/>
        </w:rPr>
        <w:t xml:space="preserve"> </w:t>
      </w:r>
      <w:r w:rsidR="00803797" w:rsidRPr="00971534">
        <w:rPr>
          <w:rFonts w:ascii="Times New Roman" w:hAnsi="Times New Roman"/>
          <w:bCs w:val="0"/>
          <w:sz w:val="22"/>
        </w:rPr>
        <w:t>kerül megállapításra,</w:t>
      </w:r>
      <w:r w:rsidR="00A53698" w:rsidRPr="00971534">
        <w:rPr>
          <w:rFonts w:ascii="Times New Roman" w:hAnsi="Times New Roman"/>
          <w:sz w:val="22"/>
        </w:rPr>
        <w:t xml:space="preserve"> </w:t>
      </w:r>
      <w:r w:rsidR="00A65D64" w:rsidRPr="00971534">
        <w:rPr>
          <w:rFonts w:ascii="Times New Roman" w:hAnsi="Times New Roman"/>
          <w:sz w:val="22"/>
        </w:rPr>
        <w:t>továbbá mind a</w:t>
      </w:r>
      <w:r w:rsidR="001D4EFA" w:rsidRPr="00971534">
        <w:rPr>
          <w:rFonts w:ascii="Times New Roman" w:hAnsi="Times New Roman"/>
          <w:sz w:val="22"/>
        </w:rPr>
        <w:t xml:space="preserve"> nem halasztott</w:t>
      </w:r>
      <w:r w:rsidR="00A65D64" w:rsidRPr="00971534">
        <w:rPr>
          <w:rFonts w:ascii="Times New Roman" w:hAnsi="Times New Roman"/>
          <w:sz w:val="22"/>
        </w:rPr>
        <w:t xml:space="preserve"> </w:t>
      </w:r>
      <w:r w:rsidR="001D4EFA" w:rsidRPr="00971534">
        <w:rPr>
          <w:rFonts w:ascii="Times New Roman" w:hAnsi="Times New Roman"/>
          <w:sz w:val="22"/>
        </w:rPr>
        <w:t>(</w:t>
      </w:r>
      <w:r w:rsidR="00A65D64" w:rsidRPr="00971534">
        <w:rPr>
          <w:rFonts w:ascii="Times New Roman" w:hAnsi="Times New Roman"/>
          <w:sz w:val="22"/>
        </w:rPr>
        <w:t>rövid távú</w:t>
      </w:r>
      <w:r w:rsidR="001D4EFA" w:rsidRPr="00971534">
        <w:rPr>
          <w:rFonts w:ascii="Times New Roman" w:hAnsi="Times New Roman"/>
          <w:sz w:val="22"/>
        </w:rPr>
        <w:t>)</w:t>
      </w:r>
      <w:r w:rsidR="00A65D64" w:rsidRPr="00971534">
        <w:rPr>
          <w:rFonts w:ascii="Times New Roman" w:hAnsi="Times New Roman"/>
          <w:sz w:val="22"/>
        </w:rPr>
        <w:t xml:space="preserve">, mind a halasztott kifizetés 50-50%-ban </w:t>
      </w:r>
      <w:r w:rsidR="008B44F5" w:rsidRPr="00971534">
        <w:rPr>
          <w:rFonts w:ascii="Times New Roman" w:hAnsi="Times New Roman"/>
          <w:sz w:val="22"/>
        </w:rPr>
        <w:t>k</w:t>
      </w:r>
      <w:r w:rsidR="00081379" w:rsidRPr="00971534">
        <w:rPr>
          <w:rFonts w:ascii="Times New Roman" w:hAnsi="Times New Roman"/>
          <w:sz w:val="22"/>
        </w:rPr>
        <w:t>észpénz</w:t>
      </w:r>
      <w:r w:rsidR="008B44F5" w:rsidRPr="00971534">
        <w:rPr>
          <w:rFonts w:ascii="Times New Roman" w:hAnsi="Times New Roman"/>
          <w:sz w:val="22"/>
        </w:rPr>
        <w:t xml:space="preserve"> alapú j</w:t>
      </w:r>
      <w:r w:rsidR="00081379" w:rsidRPr="00971534">
        <w:rPr>
          <w:rFonts w:ascii="Times New Roman" w:hAnsi="Times New Roman"/>
          <w:sz w:val="22"/>
        </w:rPr>
        <w:t>uttatás</w:t>
      </w:r>
      <w:r w:rsidR="00A65D64" w:rsidRPr="00971534">
        <w:rPr>
          <w:rFonts w:ascii="Times New Roman" w:hAnsi="Times New Roman"/>
          <w:sz w:val="22"/>
        </w:rPr>
        <w:t xml:space="preserve">, illetőleg </w:t>
      </w:r>
      <w:r w:rsidR="008B44F5" w:rsidRPr="00971534">
        <w:rPr>
          <w:rFonts w:ascii="Times New Roman" w:hAnsi="Times New Roman"/>
          <w:sz w:val="22"/>
        </w:rPr>
        <w:t>instrumentum alapú j</w:t>
      </w:r>
      <w:r w:rsidR="00810CC6" w:rsidRPr="00971534">
        <w:rPr>
          <w:rFonts w:ascii="Times New Roman" w:hAnsi="Times New Roman"/>
          <w:sz w:val="22"/>
        </w:rPr>
        <w:t>uttatás</w:t>
      </w:r>
      <w:r w:rsidR="00A65D64" w:rsidRPr="00971534">
        <w:rPr>
          <w:rFonts w:ascii="Times New Roman" w:hAnsi="Times New Roman"/>
          <w:sz w:val="22"/>
        </w:rPr>
        <w:t>.</w:t>
      </w:r>
      <w:bookmarkStart w:id="523" w:name="PIDe95423c7-09ae-4d31-9100-39a577c2f446"/>
      <w:bookmarkEnd w:id="523"/>
    </w:p>
    <w:p w14:paraId="6CE9A6F2" w14:textId="56DDFD87" w:rsidR="004B5FC9" w:rsidRPr="00971534" w:rsidRDefault="004B5FC9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 xml:space="preserve">Az MKB Bank </w:t>
      </w:r>
      <w:r w:rsidR="00F743F3" w:rsidRPr="00971534">
        <w:rPr>
          <w:rFonts w:ascii="Times New Roman" w:hAnsi="Times New Roman"/>
          <w:sz w:val="22"/>
        </w:rPr>
        <w:t>Nyrt.</w:t>
      </w:r>
      <w:r w:rsidRPr="00971534">
        <w:rPr>
          <w:rFonts w:ascii="Times New Roman" w:hAnsi="Times New Roman"/>
          <w:sz w:val="22"/>
        </w:rPr>
        <w:t xml:space="preserve"> </w:t>
      </w:r>
      <w:r w:rsidR="00E922B3" w:rsidRPr="00971534">
        <w:rPr>
          <w:rFonts w:ascii="Times New Roman" w:hAnsi="Times New Roman"/>
          <w:sz w:val="22"/>
        </w:rPr>
        <w:t>Elnök - Vezérigazgató</w:t>
      </w:r>
      <w:r w:rsidRPr="00971534">
        <w:rPr>
          <w:rFonts w:ascii="Times New Roman" w:hAnsi="Times New Roman"/>
          <w:sz w:val="22"/>
        </w:rPr>
        <w:t xml:space="preserve">ja, Vezérigazgató Helyettesei, illetve az Igazgatóság további Tagjai tekintetében a megítélt teljesítményjavadalmazás halasztott része vonatkozásában a Kifizetési Ciklus szerinti halasztás időtartama </w:t>
      </w:r>
      <w:r w:rsidR="00A97296" w:rsidRPr="00971534">
        <w:rPr>
          <w:rFonts w:ascii="Times New Roman" w:hAnsi="Times New Roman"/>
          <w:sz w:val="22"/>
        </w:rPr>
        <w:t xml:space="preserve">5 </w:t>
      </w:r>
      <w:r w:rsidRPr="00971534">
        <w:rPr>
          <w:rFonts w:ascii="Times New Roman" w:hAnsi="Times New Roman"/>
          <w:sz w:val="22"/>
        </w:rPr>
        <w:t>év, amely időtartamon belül a halasztott kifizetés mértéke 60%-os halasztás esetén, a Kifizetési Ciklus szerinti esedékességi évente egyenlő arányban (</w:t>
      </w:r>
      <w:r w:rsidR="00A97296" w:rsidRPr="00971534">
        <w:rPr>
          <w:rFonts w:ascii="Times New Roman" w:hAnsi="Times New Roman"/>
          <w:sz w:val="22"/>
        </w:rPr>
        <w:t>12%, 12</w:t>
      </w:r>
      <w:r w:rsidRPr="00971534">
        <w:rPr>
          <w:rFonts w:ascii="Times New Roman" w:hAnsi="Times New Roman"/>
          <w:sz w:val="22"/>
        </w:rPr>
        <w:t xml:space="preserve">%; </w:t>
      </w:r>
      <w:r w:rsidR="00A97296" w:rsidRPr="00971534">
        <w:rPr>
          <w:rFonts w:ascii="Times New Roman" w:hAnsi="Times New Roman"/>
          <w:sz w:val="22"/>
        </w:rPr>
        <w:t>12</w:t>
      </w:r>
      <w:r w:rsidRPr="00971534">
        <w:rPr>
          <w:rFonts w:ascii="Times New Roman" w:hAnsi="Times New Roman"/>
          <w:sz w:val="22"/>
        </w:rPr>
        <w:t xml:space="preserve">%; </w:t>
      </w:r>
      <w:r w:rsidR="00A97296" w:rsidRPr="00971534">
        <w:rPr>
          <w:rFonts w:ascii="Times New Roman" w:hAnsi="Times New Roman"/>
          <w:sz w:val="22"/>
        </w:rPr>
        <w:t>12</w:t>
      </w:r>
      <w:r w:rsidRPr="00971534">
        <w:rPr>
          <w:rFonts w:ascii="Times New Roman" w:hAnsi="Times New Roman"/>
          <w:sz w:val="22"/>
        </w:rPr>
        <w:t xml:space="preserve">%; </w:t>
      </w:r>
      <w:r w:rsidR="00A97296" w:rsidRPr="00971534">
        <w:rPr>
          <w:rFonts w:ascii="Times New Roman" w:hAnsi="Times New Roman"/>
          <w:sz w:val="22"/>
        </w:rPr>
        <w:t>12</w:t>
      </w:r>
      <w:r w:rsidRPr="00971534">
        <w:rPr>
          <w:rFonts w:ascii="Times New Roman" w:hAnsi="Times New Roman"/>
          <w:sz w:val="22"/>
        </w:rPr>
        <w:t>%) kerül megállapításra; 40%-os halasztás esetén, a Kifizetési Ciklus szerinti esedékességi évente egyenlő arányban (</w:t>
      </w:r>
      <w:r w:rsidR="00A97296" w:rsidRPr="00971534">
        <w:rPr>
          <w:rFonts w:ascii="Times New Roman" w:hAnsi="Times New Roman"/>
          <w:sz w:val="22"/>
        </w:rPr>
        <w:t>8%, 8</w:t>
      </w:r>
      <w:r w:rsidRPr="00971534">
        <w:rPr>
          <w:rFonts w:ascii="Times New Roman" w:hAnsi="Times New Roman"/>
          <w:sz w:val="22"/>
        </w:rPr>
        <w:t xml:space="preserve">%; </w:t>
      </w:r>
      <w:r w:rsidR="00A97296" w:rsidRPr="00971534">
        <w:rPr>
          <w:rFonts w:ascii="Times New Roman" w:hAnsi="Times New Roman"/>
          <w:sz w:val="22"/>
        </w:rPr>
        <w:t>8</w:t>
      </w:r>
      <w:r w:rsidRPr="00971534">
        <w:rPr>
          <w:rFonts w:ascii="Times New Roman" w:hAnsi="Times New Roman"/>
          <w:sz w:val="22"/>
        </w:rPr>
        <w:t xml:space="preserve">%; </w:t>
      </w:r>
      <w:r w:rsidR="00A97296" w:rsidRPr="00971534">
        <w:rPr>
          <w:rFonts w:ascii="Times New Roman" w:hAnsi="Times New Roman"/>
          <w:sz w:val="22"/>
        </w:rPr>
        <w:t>8</w:t>
      </w:r>
      <w:r w:rsidRPr="00971534">
        <w:rPr>
          <w:rFonts w:ascii="Times New Roman" w:hAnsi="Times New Roman"/>
          <w:sz w:val="22"/>
        </w:rPr>
        <w:t xml:space="preserve">%; </w:t>
      </w:r>
      <w:r w:rsidR="00A97296" w:rsidRPr="00971534">
        <w:rPr>
          <w:rFonts w:ascii="Times New Roman" w:hAnsi="Times New Roman"/>
          <w:sz w:val="22"/>
        </w:rPr>
        <w:t>8</w:t>
      </w:r>
      <w:r w:rsidRPr="00971534">
        <w:rPr>
          <w:rFonts w:ascii="Times New Roman" w:hAnsi="Times New Roman"/>
          <w:sz w:val="22"/>
        </w:rPr>
        <w:t xml:space="preserve">%) kerül megállapításra, továbbá mind a nem halasztott (rövid távú), mind a halasztott kifizetés 50-50%-ban </w:t>
      </w:r>
      <w:r w:rsidR="00394489" w:rsidRPr="00971534">
        <w:rPr>
          <w:rFonts w:ascii="Times New Roman" w:hAnsi="Times New Roman"/>
          <w:sz w:val="22"/>
        </w:rPr>
        <w:t>k</w:t>
      </w:r>
      <w:r w:rsidRPr="00971534">
        <w:rPr>
          <w:rFonts w:ascii="Times New Roman" w:hAnsi="Times New Roman"/>
          <w:sz w:val="22"/>
        </w:rPr>
        <w:t xml:space="preserve">észpénz </w:t>
      </w:r>
      <w:r w:rsidR="00394489" w:rsidRPr="00971534">
        <w:rPr>
          <w:rFonts w:ascii="Times New Roman" w:hAnsi="Times New Roman"/>
          <w:sz w:val="22"/>
        </w:rPr>
        <w:t>j</w:t>
      </w:r>
      <w:r w:rsidRPr="00971534">
        <w:rPr>
          <w:rFonts w:ascii="Times New Roman" w:hAnsi="Times New Roman"/>
          <w:sz w:val="22"/>
        </w:rPr>
        <w:t xml:space="preserve">uttatás, illetőleg </w:t>
      </w:r>
      <w:r w:rsidR="00394489" w:rsidRPr="00971534">
        <w:rPr>
          <w:rFonts w:ascii="Times New Roman" w:hAnsi="Times New Roman"/>
          <w:sz w:val="22"/>
        </w:rPr>
        <w:t>i</w:t>
      </w:r>
      <w:r w:rsidRPr="00971534">
        <w:rPr>
          <w:rFonts w:ascii="Times New Roman" w:hAnsi="Times New Roman"/>
          <w:sz w:val="22"/>
        </w:rPr>
        <w:t xml:space="preserve">nstrumentum </w:t>
      </w:r>
      <w:r w:rsidR="00394489" w:rsidRPr="00971534">
        <w:rPr>
          <w:rFonts w:ascii="Times New Roman" w:hAnsi="Times New Roman"/>
          <w:sz w:val="22"/>
        </w:rPr>
        <w:t>a</w:t>
      </w:r>
      <w:r w:rsidRPr="00971534">
        <w:rPr>
          <w:rFonts w:ascii="Times New Roman" w:hAnsi="Times New Roman"/>
          <w:sz w:val="22"/>
        </w:rPr>
        <w:t xml:space="preserve">lapú </w:t>
      </w:r>
      <w:r w:rsidR="00394489" w:rsidRPr="00971534">
        <w:rPr>
          <w:rFonts w:ascii="Times New Roman" w:hAnsi="Times New Roman"/>
          <w:sz w:val="22"/>
        </w:rPr>
        <w:t>j</w:t>
      </w:r>
      <w:r w:rsidRPr="00971534">
        <w:rPr>
          <w:rFonts w:ascii="Times New Roman" w:hAnsi="Times New Roman"/>
          <w:sz w:val="22"/>
        </w:rPr>
        <w:t xml:space="preserve">uttatás. </w:t>
      </w:r>
    </w:p>
    <w:p w14:paraId="504A95BB" w14:textId="21447741" w:rsidR="004B5FC9" w:rsidRPr="00971534" w:rsidRDefault="004B5FC9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bookmarkStart w:id="524" w:name="_Ref493583791"/>
      <w:bookmarkStart w:id="525" w:name="_Ref493592946"/>
      <w:r w:rsidRPr="00971534">
        <w:rPr>
          <w:rFonts w:ascii="Times New Roman" w:hAnsi="Times New Roman"/>
          <w:sz w:val="22"/>
        </w:rPr>
        <w:t xml:space="preserve">A megítélt teljesítményjavadalmazás </w:t>
      </w:r>
      <w:r w:rsidR="00394489" w:rsidRPr="00971534">
        <w:rPr>
          <w:rFonts w:ascii="Times New Roman" w:hAnsi="Times New Roman"/>
          <w:sz w:val="22"/>
        </w:rPr>
        <w:t>i</w:t>
      </w:r>
      <w:r w:rsidRPr="00971534">
        <w:rPr>
          <w:rFonts w:ascii="Times New Roman" w:hAnsi="Times New Roman"/>
          <w:sz w:val="22"/>
        </w:rPr>
        <w:t xml:space="preserve">nstrumentum </w:t>
      </w:r>
      <w:r w:rsidR="00394489" w:rsidRPr="00971534">
        <w:rPr>
          <w:rFonts w:ascii="Times New Roman" w:hAnsi="Times New Roman"/>
          <w:sz w:val="22"/>
        </w:rPr>
        <w:t>a</w:t>
      </w:r>
      <w:r w:rsidRPr="00971534">
        <w:rPr>
          <w:rFonts w:ascii="Times New Roman" w:hAnsi="Times New Roman"/>
          <w:sz w:val="22"/>
        </w:rPr>
        <w:t xml:space="preserve">lapú </w:t>
      </w:r>
      <w:r w:rsidR="00394489" w:rsidRPr="00971534">
        <w:rPr>
          <w:rFonts w:ascii="Times New Roman" w:hAnsi="Times New Roman"/>
          <w:sz w:val="22"/>
        </w:rPr>
        <w:t>j</w:t>
      </w:r>
      <w:r w:rsidRPr="00971534">
        <w:rPr>
          <w:rFonts w:ascii="Times New Roman" w:hAnsi="Times New Roman"/>
          <w:sz w:val="22"/>
        </w:rPr>
        <w:t xml:space="preserve">uttatás visszatartott, illetve a Kifizetési Ciklus adott esedékességi éve szerinti halasztott részeként teljesítendő részvény/részvényárfolyamhoz kötött instrumentum piaci értékének változásából eredő előnyök az </w:t>
      </w:r>
      <w:r w:rsidR="00394489" w:rsidRPr="00971534">
        <w:rPr>
          <w:rFonts w:ascii="Times New Roman" w:hAnsi="Times New Roman"/>
          <w:sz w:val="22"/>
        </w:rPr>
        <w:t>a</w:t>
      </w:r>
      <w:r w:rsidRPr="00971534">
        <w:rPr>
          <w:rFonts w:ascii="Times New Roman" w:hAnsi="Times New Roman"/>
          <w:sz w:val="22"/>
        </w:rPr>
        <w:t xml:space="preserve">zonosított </w:t>
      </w:r>
      <w:r w:rsidR="00394489" w:rsidRPr="00971534">
        <w:rPr>
          <w:rFonts w:ascii="Times New Roman" w:hAnsi="Times New Roman"/>
          <w:sz w:val="22"/>
        </w:rPr>
        <w:t>s</w:t>
      </w:r>
      <w:r w:rsidRPr="00971534">
        <w:rPr>
          <w:rFonts w:ascii="Times New Roman" w:hAnsi="Times New Roman"/>
          <w:sz w:val="22"/>
        </w:rPr>
        <w:t xml:space="preserve">zemély oldalán merülnek fel. Az </w:t>
      </w:r>
      <w:r w:rsidR="00394489" w:rsidRPr="00971534">
        <w:rPr>
          <w:rFonts w:ascii="Times New Roman" w:hAnsi="Times New Roman"/>
          <w:sz w:val="22"/>
        </w:rPr>
        <w:t>a</w:t>
      </w:r>
      <w:r w:rsidRPr="00971534">
        <w:rPr>
          <w:rFonts w:ascii="Times New Roman" w:hAnsi="Times New Roman"/>
          <w:sz w:val="22"/>
        </w:rPr>
        <w:t xml:space="preserve">zonosított </w:t>
      </w:r>
      <w:r w:rsidR="00394489" w:rsidRPr="00971534">
        <w:rPr>
          <w:rFonts w:ascii="Times New Roman" w:hAnsi="Times New Roman"/>
          <w:sz w:val="22"/>
        </w:rPr>
        <w:t>s</w:t>
      </w:r>
      <w:r w:rsidRPr="00971534">
        <w:rPr>
          <w:rFonts w:ascii="Times New Roman" w:hAnsi="Times New Roman"/>
          <w:sz w:val="22"/>
        </w:rPr>
        <w:t xml:space="preserve">zemély, az </w:t>
      </w:r>
      <w:r w:rsidR="00394489" w:rsidRPr="00971534">
        <w:rPr>
          <w:rFonts w:ascii="Times New Roman" w:hAnsi="Times New Roman"/>
          <w:sz w:val="22"/>
        </w:rPr>
        <w:t>i</w:t>
      </w:r>
      <w:r w:rsidRPr="00971534">
        <w:rPr>
          <w:rFonts w:ascii="Times New Roman" w:hAnsi="Times New Roman"/>
          <w:sz w:val="22"/>
        </w:rPr>
        <w:t xml:space="preserve">nstrumentum </w:t>
      </w:r>
      <w:r w:rsidR="00394489" w:rsidRPr="00971534">
        <w:rPr>
          <w:rFonts w:ascii="Times New Roman" w:hAnsi="Times New Roman"/>
          <w:sz w:val="22"/>
        </w:rPr>
        <w:t>a</w:t>
      </w:r>
      <w:r w:rsidRPr="00971534">
        <w:rPr>
          <w:rFonts w:ascii="Times New Roman" w:hAnsi="Times New Roman"/>
          <w:sz w:val="22"/>
        </w:rPr>
        <w:t xml:space="preserve">lapú </w:t>
      </w:r>
      <w:r w:rsidR="00394489" w:rsidRPr="00971534">
        <w:rPr>
          <w:rFonts w:ascii="Times New Roman" w:hAnsi="Times New Roman"/>
          <w:sz w:val="22"/>
        </w:rPr>
        <w:t>j</w:t>
      </w:r>
      <w:r w:rsidRPr="00971534">
        <w:rPr>
          <w:rFonts w:ascii="Times New Roman" w:hAnsi="Times New Roman"/>
          <w:sz w:val="22"/>
        </w:rPr>
        <w:t xml:space="preserve">uttatásként meghatározott részvény/részvényárfolyamhoz kötött instrumentum piaci értékének emelkedése esetén nem tarthat igényt azon értéknövekedésre, amely a </w:t>
      </w:r>
      <w:r w:rsidR="00394489" w:rsidRPr="00971534">
        <w:rPr>
          <w:rFonts w:ascii="Times New Roman" w:hAnsi="Times New Roman"/>
          <w:sz w:val="22"/>
        </w:rPr>
        <w:t>m</w:t>
      </w:r>
      <w:r w:rsidRPr="00971534">
        <w:rPr>
          <w:rFonts w:ascii="Times New Roman" w:hAnsi="Times New Roman"/>
          <w:sz w:val="22"/>
        </w:rPr>
        <w:t xml:space="preserve">egítélt </w:t>
      </w:r>
      <w:r w:rsidR="00394489" w:rsidRPr="00971534">
        <w:rPr>
          <w:rFonts w:ascii="Times New Roman" w:hAnsi="Times New Roman"/>
          <w:sz w:val="22"/>
        </w:rPr>
        <w:t>t</w:t>
      </w:r>
      <w:r w:rsidRPr="00971534">
        <w:rPr>
          <w:rFonts w:ascii="Times New Roman" w:hAnsi="Times New Roman"/>
          <w:sz w:val="22"/>
        </w:rPr>
        <w:t xml:space="preserve">eljesítményjavadalmazás </w:t>
      </w:r>
      <w:r w:rsidR="00394489" w:rsidRPr="00971534">
        <w:rPr>
          <w:rFonts w:ascii="Times New Roman" w:hAnsi="Times New Roman"/>
          <w:sz w:val="22"/>
        </w:rPr>
        <w:t>i</w:t>
      </w:r>
      <w:r w:rsidRPr="00971534">
        <w:rPr>
          <w:rFonts w:ascii="Times New Roman" w:hAnsi="Times New Roman"/>
          <w:sz w:val="22"/>
        </w:rPr>
        <w:t xml:space="preserve">nstrumentum </w:t>
      </w:r>
      <w:r w:rsidR="00394489" w:rsidRPr="00971534">
        <w:rPr>
          <w:rFonts w:ascii="Times New Roman" w:hAnsi="Times New Roman"/>
          <w:sz w:val="22"/>
        </w:rPr>
        <w:t>a</w:t>
      </w:r>
      <w:r w:rsidRPr="00971534">
        <w:rPr>
          <w:rFonts w:ascii="Times New Roman" w:hAnsi="Times New Roman"/>
          <w:sz w:val="22"/>
        </w:rPr>
        <w:t xml:space="preserve">lapú </w:t>
      </w:r>
      <w:r w:rsidR="00394489" w:rsidRPr="00971534">
        <w:rPr>
          <w:rFonts w:ascii="Times New Roman" w:hAnsi="Times New Roman"/>
          <w:sz w:val="22"/>
        </w:rPr>
        <w:t>j</w:t>
      </w:r>
      <w:r w:rsidRPr="00971534">
        <w:rPr>
          <w:rFonts w:ascii="Times New Roman" w:hAnsi="Times New Roman"/>
          <w:sz w:val="22"/>
        </w:rPr>
        <w:t>uttatás része –</w:t>
      </w:r>
      <w:r w:rsidR="00394489" w:rsidRPr="00971534">
        <w:rPr>
          <w:rFonts w:ascii="Times New Roman" w:hAnsi="Times New Roman"/>
          <w:sz w:val="22"/>
        </w:rPr>
        <w:t xml:space="preserve"> a</w:t>
      </w:r>
      <w:r w:rsidR="00E36EF2" w:rsidRPr="00971534">
        <w:rPr>
          <w:rFonts w:ascii="Times New Roman" w:hAnsi="Times New Roman"/>
          <w:sz w:val="22"/>
        </w:rPr>
        <w:t xml:space="preserve"> teljesítményjavadalmazás elszámolását megelőzően meghatározott</w:t>
      </w:r>
      <w:r w:rsidRPr="00971534">
        <w:rPr>
          <w:rFonts w:ascii="Times New Roman" w:hAnsi="Times New Roman"/>
          <w:sz w:val="22"/>
        </w:rPr>
        <w:t xml:space="preserve"> piaci árfolyam szerint</w:t>
      </w:r>
      <w:r w:rsidR="00E36EF2" w:rsidRPr="00971534">
        <w:rPr>
          <w:rFonts w:ascii="Times New Roman" w:hAnsi="Times New Roman"/>
          <w:sz w:val="22"/>
        </w:rPr>
        <w:t>i</w:t>
      </w:r>
      <w:r w:rsidRPr="00971534">
        <w:rPr>
          <w:rFonts w:ascii="Times New Roman" w:hAnsi="Times New Roman"/>
          <w:sz w:val="22"/>
        </w:rPr>
        <w:t xml:space="preserve"> – értékének</w:t>
      </w:r>
      <w:r w:rsidR="00394489" w:rsidRPr="00971534">
        <w:rPr>
          <w:rFonts w:ascii="Times New Roman" w:hAnsi="Times New Roman"/>
          <w:sz w:val="22"/>
        </w:rPr>
        <w:t xml:space="preserve"> 115</w:t>
      </w:r>
      <w:r w:rsidRPr="00971534">
        <w:rPr>
          <w:rFonts w:ascii="Times New Roman" w:hAnsi="Times New Roman"/>
          <w:sz w:val="22"/>
        </w:rPr>
        <w:t>%-át meghaladja</w:t>
      </w:r>
      <w:bookmarkEnd w:id="524"/>
      <w:r w:rsidRPr="00971534">
        <w:rPr>
          <w:rFonts w:ascii="Times New Roman" w:hAnsi="Times New Roman"/>
          <w:sz w:val="22"/>
        </w:rPr>
        <w:t>.</w:t>
      </w:r>
      <w:bookmarkEnd w:id="525"/>
    </w:p>
    <w:p w14:paraId="6E36C9CD" w14:textId="612FF79D" w:rsidR="00D3700D" w:rsidRPr="00971534" w:rsidRDefault="00D3700D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bookmarkStart w:id="526" w:name="PID1cf0e9de-3916-4062-a4f4-e17f67a69792"/>
      <w:bookmarkStart w:id="527" w:name="PID332f3639-2352-4813-b806-ff0925ded085"/>
      <w:bookmarkStart w:id="528" w:name="PID66c02b15-4dfd-402b-9b6f-469edafb2937"/>
      <w:bookmarkStart w:id="529" w:name="PID9c33955c-7ed0-43c6-a49e-ad4774ace95a"/>
      <w:bookmarkStart w:id="530" w:name="PIDe9b78500-c0ac-49d8-94ba-7dd1998c052d"/>
      <w:bookmarkStart w:id="531" w:name="PIDf48ad2b0-d298-46b9-b864-f7f0b156d707"/>
      <w:bookmarkEnd w:id="526"/>
      <w:bookmarkEnd w:id="527"/>
      <w:bookmarkEnd w:id="528"/>
      <w:bookmarkEnd w:id="529"/>
      <w:bookmarkEnd w:id="530"/>
      <w:bookmarkEnd w:id="531"/>
      <w:r w:rsidRPr="00971534">
        <w:rPr>
          <w:rFonts w:ascii="Times New Roman" w:hAnsi="Times New Roman"/>
          <w:sz w:val="22"/>
        </w:rPr>
        <w:t xml:space="preserve">A teljesítményértékelés lezárultától kezdődően a halasztás teljes fennálló időtartama alatt mérlegelni kell, időközben bekövetkező olyan hatásokat, amelyek az Azonosított Személy tárgyévi tevékenységére vezethetők vissza, és azok függvényében a nem halasztott és halasztott módon kifizetésre kerülő Megítélt Teljesítményjavadalmazása összegét szükség esetén </w:t>
      </w:r>
      <w:r w:rsidR="008D16C8" w:rsidRPr="00971534">
        <w:rPr>
          <w:rFonts w:ascii="Times New Roman" w:hAnsi="Times New Roman"/>
          <w:sz w:val="22"/>
        </w:rPr>
        <w:t xml:space="preserve">– </w:t>
      </w:r>
      <w:r w:rsidR="00074BB4" w:rsidRPr="00971534">
        <w:rPr>
          <w:rFonts w:ascii="Times New Roman" w:hAnsi="Times New Roman"/>
          <w:sz w:val="22"/>
        </w:rPr>
        <w:t xml:space="preserve">utólagos </w:t>
      </w:r>
      <w:r w:rsidR="008D16C8" w:rsidRPr="00971534">
        <w:rPr>
          <w:rFonts w:ascii="Times New Roman" w:hAnsi="Times New Roman"/>
          <w:sz w:val="22"/>
        </w:rPr>
        <w:t>kockázati</w:t>
      </w:r>
      <w:r w:rsidRPr="00971534">
        <w:rPr>
          <w:rFonts w:ascii="Times New Roman" w:hAnsi="Times New Roman"/>
          <w:sz w:val="22"/>
        </w:rPr>
        <w:t xml:space="preserve"> értékelés keretében – csökkenteni kell.</w:t>
      </w:r>
      <w:r w:rsidR="0019654A" w:rsidRPr="00971534">
        <w:rPr>
          <w:rFonts w:ascii="Times New Roman" w:hAnsi="Times New Roman"/>
          <w:sz w:val="22"/>
        </w:rPr>
        <w:t xml:space="preserve"> </w:t>
      </w:r>
    </w:p>
    <w:p w14:paraId="0A46C7BC" w14:textId="557F84C1" w:rsidR="0019654A" w:rsidRPr="00971534" w:rsidRDefault="0019654A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>Utólagos kockázati értékelésre a megítélt teljesítményjavadalmazás nem halasztott része tekintetében csak akkor kerülhet sor, ha</w:t>
      </w:r>
    </w:p>
    <w:p w14:paraId="5869247A" w14:textId="140AD939" w:rsidR="0019654A" w:rsidRPr="00971534" w:rsidRDefault="0019654A" w:rsidP="00CC467E">
      <w:pPr>
        <w:pStyle w:val="6-Bekezds"/>
        <w:widowControl w:val="0"/>
        <w:numPr>
          <w:ilvl w:val="0"/>
          <w:numId w:val="28"/>
        </w:numPr>
        <w:spacing w:before="120" w:after="120" w:line="312" w:lineRule="auto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>az okot adó körülmény a teljesítményértékelés lezárulta és a megítélt teljesítményjavadalmazás nem halasztott részének kifizetése között jutott a munkacsoport tudomására;</w:t>
      </w:r>
    </w:p>
    <w:p w14:paraId="66E96A09" w14:textId="274E0A50" w:rsidR="00D3700D" w:rsidRPr="00971534" w:rsidRDefault="0019654A" w:rsidP="00CC467E">
      <w:pPr>
        <w:pStyle w:val="6-Bekezds"/>
        <w:widowControl w:val="0"/>
        <w:numPr>
          <w:ilvl w:val="0"/>
          <w:numId w:val="28"/>
        </w:numPr>
        <w:spacing w:before="120" w:after="120" w:line="312" w:lineRule="auto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 xml:space="preserve">az okot adó körülmény alapján a teljesítményjavadalmazás összegének csökkentése/megvonása indokolt. </w:t>
      </w:r>
    </w:p>
    <w:p w14:paraId="75B1EB7B" w14:textId="77EE5E4D" w:rsidR="00CC65BE" w:rsidRPr="00971534" w:rsidRDefault="00CC65BE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 xml:space="preserve">A halasztott részletek kifizetésére </w:t>
      </w:r>
      <w:r w:rsidR="003D293E" w:rsidRPr="00971534">
        <w:rPr>
          <w:rFonts w:ascii="Times New Roman" w:hAnsi="Times New Roman"/>
          <w:sz w:val="22"/>
        </w:rPr>
        <w:t xml:space="preserve">– a Kifizetési Ciklus minden esedékességi évében – </w:t>
      </w:r>
      <w:r w:rsidR="008B44F5" w:rsidRPr="00971534">
        <w:rPr>
          <w:rFonts w:ascii="Times New Roman" w:hAnsi="Times New Roman"/>
          <w:sz w:val="22"/>
        </w:rPr>
        <w:t xml:space="preserve">utólagos kockázati </w:t>
      </w:r>
      <w:r w:rsidR="008B44F5" w:rsidRPr="00971534">
        <w:rPr>
          <w:rFonts w:ascii="Times New Roman" w:hAnsi="Times New Roman"/>
          <w:sz w:val="22"/>
        </w:rPr>
        <w:lastRenderedPageBreak/>
        <w:t>é</w:t>
      </w:r>
      <w:r w:rsidRPr="00971534">
        <w:rPr>
          <w:rFonts w:ascii="Times New Roman" w:hAnsi="Times New Roman"/>
          <w:sz w:val="22"/>
        </w:rPr>
        <w:t>rtékelés</w:t>
      </w:r>
      <w:r w:rsidR="003A07E1" w:rsidRPr="00971534">
        <w:rPr>
          <w:rFonts w:ascii="Times New Roman" w:hAnsi="Times New Roman"/>
          <w:sz w:val="22"/>
        </w:rPr>
        <w:t xml:space="preserve"> lefolytatásá</w:t>
      </w:r>
      <w:r w:rsidRPr="00971534">
        <w:rPr>
          <w:rFonts w:ascii="Times New Roman" w:hAnsi="Times New Roman"/>
          <w:sz w:val="22"/>
        </w:rPr>
        <w:t>t követően kerülhet sor.</w:t>
      </w:r>
      <w:r w:rsidR="00334B32" w:rsidRPr="00971534">
        <w:rPr>
          <w:rFonts w:ascii="Times New Roman" w:hAnsi="Times New Roman"/>
          <w:sz w:val="22"/>
        </w:rPr>
        <w:t xml:space="preserve"> </w:t>
      </w:r>
    </w:p>
    <w:p w14:paraId="66F3E13E" w14:textId="0EA49581" w:rsidR="00CC3A40" w:rsidRPr="00971534" w:rsidRDefault="00A65D64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>A</w:t>
      </w:r>
      <w:r w:rsidR="007C1577" w:rsidRPr="00971534">
        <w:rPr>
          <w:rFonts w:ascii="Times New Roman" w:hAnsi="Times New Roman"/>
          <w:sz w:val="22"/>
        </w:rPr>
        <w:t>z utólagos kockázati é</w:t>
      </w:r>
      <w:r w:rsidR="001C47BD" w:rsidRPr="00971534">
        <w:rPr>
          <w:rFonts w:ascii="Times New Roman" w:hAnsi="Times New Roman"/>
          <w:sz w:val="22"/>
        </w:rPr>
        <w:t>rtékelés keretében a</w:t>
      </w:r>
      <w:r w:rsidRPr="00971534">
        <w:rPr>
          <w:rFonts w:ascii="Times New Roman" w:hAnsi="Times New Roman"/>
          <w:sz w:val="22"/>
        </w:rPr>
        <w:t xml:space="preserve"> prudens működést vizsgáló kritériumok értékei alapján</w:t>
      </w:r>
      <w:r w:rsidR="00395B9C" w:rsidRPr="00971534">
        <w:rPr>
          <w:rFonts w:ascii="Times New Roman" w:hAnsi="Times New Roman"/>
          <w:sz w:val="22"/>
        </w:rPr>
        <w:t xml:space="preserve"> bankcsoporti szinten</w:t>
      </w:r>
      <w:r w:rsidRPr="00971534">
        <w:rPr>
          <w:rFonts w:ascii="Times New Roman" w:hAnsi="Times New Roman"/>
          <w:sz w:val="22"/>
        </w:rPr>
        <w:t xml:space="preserve"> </w:t>
      </w:r>
      <w:r w:rsidR="00BF54A3" w:rsidRPr="00971534">
        <w:rPr>
          <w:rFonts w:ascii="Times New Roman" w:hAnsi="Times New Roman"/>
          <w:sz w:val="22"/>
        </w:rPr>
        <w:t xml:space="preserve">dönteni kell </w:t>
      </w:r>
      <w:r w:rsidRPr="00971534">
        <w:rPr>
          <w:rFonts w:ascii="Times New Roman" w:hAnsi="Times New Roman"/>
          <w:sz w:val="22"/>
        </w:rPr>
        <w:t>a</w:t>
      </w:r>
      <w:r w:rsidR="003D293E" w:rsidRPr="00971534">
        <w:rPr>
          <w:rFonts w:ascii="Times New Roman" w:hAnsi="Times New Roman"/>
          <w:sz w:val="22"/>
        </w:rPr>
        <w:t xml:space="preserve"> Kifizetési Ciklus szerint esedékes</w:t>
      </w:r>
      <w:r w:rsidRPr="00971534">
        <w:rPr>
          <w:rFonts w:ascii="Times New Roman" w:hAnsi="Times New Roman"/>
          <w:sz w:val="22"/>
        </w:rPr>
        <w:t xml:space="preserve"> halasztott részlet kifizethetőségéről</w:t>
      </w:r>
      <w:r w:rsidR="00395B9C" w:rsidRPr="00971534">
        <w:rPr>
          <w:rFonts w:ascii="Times New Roman" w:hAnsi="Times New Roman"/>
          <w:sz w:val="22"/>
        </w:rPr>
        <w:t>. A kifizethetőség – mennyiségi – feltétele, hogy az adott esedékességi évre vonatkozó tőkemegfelelési mutató (CAR) értéke elérje a szabályozói minimum szintet. T</w:t>
      </w:r>
      <w:r w:rsidR="00D01CB1" w:rsidRPr="00971534">
        <w:rPr>
          <w:rFonts w:ascii="Times New Roman" w:hAnsi="Times New Roman"/>
          <w:sz w:val="22"/>
        </w:rPr>
        <w:t>ovábbá</w:t>
      </w:r>
      <w:r w:rsidR="000256AB" w:rsidRPr="00971534">
        <w:rPr>
          <w:rFonts w:ascii="Times New Roman" w:hAnsi="Times New Roman"/>
          <w:sz w:val="22"/>
        </w:rPr>
        <w:t xml:space="preserve"> értékel</w:t>
      </w:r>
      <w:r w:rsidR="00BF54A3" w:rsidRPr="00971534">
        <w:rPr>
          <w:rFonts w:ascii="Times New Roman" w:hAnsi="Times New Roman"/>
          <w:sz w:val="22"/>
        </w:rPr>
        <w:t>ni kell</w:t>
      </w:r>
      <w:r w:rsidR="000256AB" w:rsidRPr="00971534">
        <w:rPr>
          <w:rFonts w:ascii="Times New Roman" w:hAnsi="Times New Roman"/>
          <w:sz w:val="22"/>
        </w:rPr>
        <w:t xml:space="preserve"> a</w:t>
      </w:r>
      <w:r w:rsidR="00395B9C" w:rsidRPr="00971534">
        <w:rPr>
          <w:rFonts w:ascii="Times New Roman" w:hAnsi="Times New Roman"/>
          <w:sz w:val="22"/>
        </w:rPr>
        <w:t>z</w:t>
      </w:r>
      <w:r w:rsidR="00DB107F" w:rsidRPr="00971534">
        <w:rPr>
          <w:rFonts w:ascii="Times New Roman" w:hAnsi="Times New Roman"/>
          <w:sz w:val="22"/>
        </w:rPr>
        <w:t xml:space="preserve"> </w:t>
      </w:r>
      <w:r w:rsidR="00DF0414" w:rsidRPr="00971534">
        <w:rPr>
          <w:rFonts w:ascii="Times New Roman" w:hAnsi="Times New Roman"/>
          <w:sz w:val="22"/>
        </w:rPr>
        <w:t>MKB bankcsoport</w:t>
      </w:r>
      <w:r w:rsidR="000256AB" w:rsidRPr="00971534">
        <w:rPr>
          <w:rFonts w:ascii="Times New Roman" w:hAnsi="Times New Roman"/>
          <w:sz w:val="22"/>
        </w:rPr>
        <w:t xml:space="preserve">, </w:t>
      </w:r>
      <w:r w:rsidR="00DB107F" w:rsidRPr="00971534">
        <w:rPr>
          <w:rFonts w:ascii="Times New Roman" w:hAnsi="Times New Roman"/>
          <w:sz w:val="22"/>
        </w:rPr>
        <w:t>a Leányvállalatok</w:t>
      </w:r>
      <w:r w:rsidR="000256AB" w:rsidRPr="00971534">
        <w:rPr>
          <w:rFonts w:ascii="Times New Roman" w:hAnsi="Times New Roman"/>
          <w:sz w:val="22"/>
        </w:rPr>
        <w:t xml:space="preserve">, </w:t>
      </w:r>
      <w:r w:rsidR="00DB107F" w:rsidRPr="00971534">
        <w:rPr>
          <w:rFonts w:ascii="Times New Roman" w:hAnsi="Times New Roman"/>
          <w:sz w:val="22"/>
        </w:rPr>
        <w:t xml:space="preserve">illetve a </w:t>
      </w:r>
      <w:r w:rsidR="000256AB" w:rsidRPr="00971534">
        <w:rPr>
          <w:rFonts w:ascii="Times New Roman" w:hAnsi="Times New Roman"/>
          <w:sz w:val="22"/>
        </w:rPr>
        <w:t>szervezeti egység</w:t>
      </w:r>
      <w:r w:rsidR="00DB107F" w:rsidRPr="00971534">
        <w:rPr>
          <w:rFonts w:ascii="Times New Roman" w:hAnsi="Times New Roman"/>
          <w:sz w:val="22"/>
        </w:rPr>
        <w:t>ek szintjén esetlegesen</w:t>
      </w:r>
      <w:r w:rsidR="000256AB" w:rsidRPr="00971534">
        <w:rPr>
          <w:rFonts w:ascii="Times New Roman" w:hAnsi="Times New Roman"/>
          <w:sz w:val="22"/>
        </w:rPr>
        <w:t xml:space="preserve"> </w:t>
      </w:r>
      <w:r w:rsidR="007459F0" w:rsidRPr="00971534">
        <w:rPr>
          <w:rFonts w:ascii="Times New Roman" w:hAnsi="Times New Roman"/>
          <w:sz w:val="22"/>
        </w:rPr>
        <w:t xml:space="preserve">– a </w:t>
      </w:r>
      <w:r w:rsidR="008B44F5" w:rsidRPr="00971534">
        <w:rPr>
          <w:rFonts w:ascii="Times New Roman" w:hAnsi="Times New Roman"/>
          <w:sz w:val="22"/>
        </w:rPr>
        <w:t>t</w:t>
      </w:r>
      <w:r w:rsidR="00DF0414" w:rsidRPr="00971534">
        <w:rPr>
          <w:rFonts w:ascii="Times New Roman" w:hAnsi="Times New Roman"/>
          <w:sz w:val="22"/>
        </w:rPr>
        <w:t>árgyév</w:t>
      </w:r>
      <w:r w:rsidR="007459F0" w:rsidRPr="00971534">
        <w:rPr>
          <w:rFonts w:ascii="Times New Roman" w:hAnsi="Times New Roman"/>
          <w:sz w:val="22"/>
        </w:rPr>
        <w:t xml:space="preserve">vel kapcsolatosan – </w:t>
      </w:r>
      <w:r w:rsidR="000256AB" w:rsidRPr="00971534">
        <w:rPr>
          <w:rFonts w:ascii="Times New Roman" w:hAnsi="Times New Roman"/>
          <w:sz w:val="22"/>
        </w:rPr>
        <w:t xml:space="preserve">felmerülő kockázatokat, </w:t>
      </w:r>
      <w:r w:rsidR="00395B9C" w:rsidRPr="00971534">
        <w:rPr>
          <w:rFonts w:ascii="Times New Roman" w:hAnsi="Times New Roman"/>
          <w:sz w:val="22"/>
        </w:rPr>
        <w:t>valamint</w:t>
      </w:r>
      <w:r w:rsidR="00BF54A3" w:rsidRPr="00971534">
        <w:rPr>
          <w:rFonts w:ascii="Times New Roman" w:hAnsi="Times New Roman"/>
          <w:sz w:val="22"/>
        </w:rPr>
        <w:t xml:space="preserve"> </w:t>
      </w:r>
      <w:r w:rsidRPr="00971534">
        <w:rPr>
          <w:rFonts w:ascii="Times New Roman" w:hAnsi="Times New Roman"/>
          <w:sz w:val="22"/>
        </w:rPr>
        <w:t>az</w:t>
      </w:r>
      <w:r w:rsidR="00BF54A3" w:rsidRPr="00971534">
        <w:rPr>
          <w:rFonts w:ascii="Times New Roman" w:hAnsi="Times New Roman"/>
          <w:sz w:val="22"/>
        </w:rPr>
        <w:t xml:space="preserve"> egyes</w:t>
      </w:r>
      <w:r w:rsidR="00A64B94" w:rsidRPr="00971534">
        <w:rPr>
          <w:rFonts w:ascii="Times New Roman" w:hAnsi="Times New Roman"/>
          <w:sz w:val="22"/>
        </w:rPr>
        <w:t xml:space="preserve"> Azono</w:t>
      </w:r>
      <w:r w:rsidR="00FB3061" w:rsidRPr="00971534">
        <w:rPr>
          <w:rFonts w:ascii="Times New Roman" w:hAnsi="Times New Roman"/>
          <w:sz w:val="22"/>
        </w:rPr>
        <w:t>sított Személy</w:t>
      </w:r>
      <w:r w:rsidR="00BF54A3" w:rsidRPr="00971534">
        <w:rPr>
          <w:rFonts w:ascii="Times New Roman" w:hAnsi="Times New Roman"/>
          <w:sz w:val="22"/>
        </w:rPr>
        <w:t>ek</w:t>
      </w:r>
      <w:r w:rsidR="00FB3061" w:rsidRPr="00971534">
        <w:rPr>
          <w:rFonts w:ascii="Times New Roman" w:hAnsi="Times New Roman"/>
          <w:sz w:val="22"/>
        </w:rPr>
        <w:t xml:space="preserve"> tekintetében</w:t>
      </w:r>
      <w:r w:rsidR="00BF54A3" w:rsidRPr="00971534">
        <w:rPr>
          <w:rFonts w:ascii="Times New Roman" w:hAnsi="Times New Roman"/>
          <w:sz w:val="22"/>
        </w:rPr>
        <w:t xml:space="preserve">, </w:t>
      </w:r>
      <w:r w:rsidR="00A64B94" w:rsidRPr="00971534">
        <w:rPr>
          <w:rFonts w:ascii="Times New Roman" w:hAnsi="Times New Roman"/>
          <w:sz w:val="22"/>
        </w:rPr>
        <w:t>az</w:t>
      </w:r>
      <w:r w:rsidRPr="00971534">
        <w:rPr>
          <w:rFonts w:ascii="Times New Roman" w:hAnsi="Times New Roman"/>
          <w:sz w:val="22"/>
        </w:rPr>
        <w:t xml:space="preserve"> </w:t>
      </w:r>
      <w:r w:rsidR="00A64B94" w:rsidRPr="00971534">
        <w:rPr>
          <w:rFonts w:ascii="Times New Roman" w:hAnsi="Times New Roman"/>
          <w:sz w:val="22"/>
        </w:rPr>
        <w:t>Azonosított Személy</w:t>
      </w:r>
      <w:r w:rsidRPr="00971534">
        <w:rPr>
          <w:rFonts w:ascii="Times New Roman" w:hAnsi="Times New Roman"/>
          <w:sz w:val="22"/>
        </w:rPr>
        <w:t xml:space="preserve"> </w:t>
      </w:r>
      <w:r w:rsidR="008B44F5" w:rsidRPr="00971534">
        <w:rPr>
          <w:rFonts w:ascii="Times New Roman" w:hAnsi="Times New Roman"/>
          <w:sz w:val="22"/>
        </w:rPr>
        <w:t>t</w:t>
      </w:r>
      <w:r w:rsidR="00DF0414" w:rsidRPr="00971534">
        <w:rPr>
          <w:rFonts w:ascii="Times New Roman" w:hAnsi="Times New Roman"/>
          <w:sz w:val="22"/>
        </w:rPr>
        <w:t>árgyév</w:t>
      </w:r>
      <w:r w:rsidR="007459F0" w:rsidRPr="00971534">
        <w:rPr>
          <w:rFonts w:ascii="Times New Roman" w:hAnsi="Times New Roman"/>
          <w:sz w:val="22"/>
        </w:rPr>
        <w:t xml:space="preserve">i </w:t>
      </w:r>
      <w:r w:rsidRPr="00971534">
        <w:rPr>
          <w:rFonts w:ascii="Times New Roman" w:hAnsi="Times New Roman"/>
          <w:sz w:val="22"/>
        </w:rPr>
        <w:t>tevékenységéhez kapcsolódó egyéni kockázatok</w:t>
      </w:r>
      <w:r w:rsidR="00BD5F8A" w:rsidRPr="00971534">
        <w:rPr>
          <w:rFonts w:ascii="Times New Roman" w:hAnsi="Times New Roman"/>
          <w:sz w:val="22"/>
        </w:rPr>
        <w:t>at</w:t>
      </w:r>
      <w:r w:rsidR="00BF54A3" w:rsidRPr="00971534">
        <w:rPr>
          <w:rFonts w:ascii="Times New Roman" w:hAnsi="Times New Roman"/>
          <w:sz w:val="22"/>
        </w:rPr>
        <w:t>, amely értékelés alapján</w:t>
      </w:r>
      <w:bookmarkStart w:id="532" w:name="_Ref473795809"/>
      <w:r w:rsidR="00251FF9" w:rsidRPr="00971534">
        <w:rPr>
          <w:rFonts w:ascii="Times New Roman" w:hAnsi="Times New Roman"/>
          <w:sz w:val="22"/>
        </w:rPr>
        <w:t>,</w:t>
      </w:r>
      <w:r w:rsidR="00A64B94" w:rsidRPr="00971534">
        <w:rPr>
          <w:rFonts w:ascii="Times New Roman" w:hAnsi="Times New Roman"/>
          <w:sz w:val="22"/>
        </w:rPr>
        <w:t xml:space="preserve"> az Azonosított Sz</w:t>
      </w:r>
      <w:r w:rsidR="008B44F5" w:rsidRPr="00971534">
        <w:rPr>
          <w:rFonts w:ascii="Times New Roman" w:hAnsi="Times New Roman"/>
          <w:sz w:val="22"/>
        </w:rPr>
        <w:t>emély m</w:t>
      </w:r>
      <w:r w:rsidR="00A64B94" w:rsidRPr="00971534">
        <w:rPr>
          <w:rFonts w:ascii="Times New Roman" w:hAnsi="Times New Roman"/>
          <w:sz w:val="22"/>
        </w:rPr>
        <w:t>egít</w:t>
      </w:r>
      <w:r w:rsidR="00556AE6" w:rsidRPr="00971534">
        <w:rPr>
          <w:rFonts w:ascii="Times New Roman" w:hAnsi="Times New Roman"/>
          <w:sz w:val="22"/>
        </w:rPr>
        <w:t xml:space="preserve">élt </w:t>
      </w:r>
      <w:r w:rsidR="008B44F5" w:rsidRPr="00971534">
        <w:rPr>
          <w:rFonts w:ascii="Times New Roman" w:hAnsi="Times New Roman"/>
          <w:sz w:val="22"/>
        </w:rPr>
        <w:t>t</w:t>
      </w:r>
      <w:r w:rsidR="00B549CB" w:rsidRPr="00971534">
        <w:rPr>
          <w:rFonts w:ascii="Times New Roman" w:hAnsi="Times New Roman"/>
          <w:sz w:val="22"/>
        </w:rPr>
        <w:t>eljesítményjavadalmazás</w:t>
      </w:r>
      <w:r w:rsidR="00556AE6" w:rsidRPr="00971534">
        <w:rPr>
          <w:rFonts w:ascii="Times New Roman" w:hAnsi="Times New Roman"/>
          <w:sz w:val="22"/>
        </w:rPr>
        <w:t>a –</w:t>
      </w:r>
      <w:r w:rsidR="00BD5F8A" w:rsidRPr="00971534">
        <w:rPr>
          <w:rFonts w:ascii="Times New Roman" w:hAnsi="Times New Roman"/>
          <w:sz w:val="22"/>
        </w:rPr>
        <w:t xml:space="preserve"> </w:t>
      </w:r>
      <w:r w:rsidR="00556AE6" w:rsidRPr="00971534">
        <w:rPr>
          <w:rFonts w:ascii="Times New Roman" w:hAnsi="Times New Roman"/>
          <w:sz w:val="22"/>
        </w:rPr>
        <w:t>a Kifizetési Ciklus szerint</w:t>
      </w:r>
      <w:r w:rsidR="00BD5F8A" w:rsidRPr="00971534">
        <w:rPr>
          <w:rFonts w:ascii="Times New Roman" w:hAnsi="Times New Roman"/>
          <w:sz w:val="22"/>
        </w:rPr>
        <w:t xml:space="preserve"> esedékes</w:t>
      </w:r>
      <w:r w:rsidR="00556AE6" w:rsidRPr="00971534">
        <w:rPr>
          <w:rFonts w:ascii="Times New Roman" w:hAnsi="Times New Roman"/>
          <w:sz w:val="22"/>
        </w:rPr>
        <w:t xml:space="preserve"> –</w:t>
      </w:r>
      <w:r w:rsidR="00BD5F8A" w:rsidRPr="00971534">
        <w:rPr>
          <w:rFonts w:ascii="Times New Roman" w:hAnsi="Times New Roman"/>
          <w:sz w:val="22"/>
        </w:rPr>
        <w:t xml:space="preserve"> halasztott részének</w:t>
      </w:r>
      <w:r w:rsidR="00A64B94" w:rsidRPr="00971534">
        <w:rPr>
          <w:rFonts w:ascii="Times New Roman" w:hAnsi="Times New Roman"/>
          <w:sz w:val="22"/>
        </w:rPr>
        <w:t xml:space="preserve"> csökkentése (</w:t>
      </w:r>
      <w:r w:rsidR="007C1577" w:rsidRPr="00971534">
        <w:rPr>
          <w:rFonts w:ascii="Times New Roman" w:hAnsi="Times New Roman"/>
          <w:sz w:val="22"/>
        </w:rPr>
        <w:t>akár annak teljes megvonására</w:t>
      </w:r>
      <w:r w:rsidR="00A64B94" w:rsidRPr="00971534">
        <w:rPr>
          <w:rFonts w:ascii="Times New Roman" w:hAnsi="Times New Roman"/>
          <w:sz w:val="22"/>
        </w:rPr>
        <w:t xml:space="preserve">) </w:t>
      </w:r>
      <w:r w:rsidR="00BF54A3" w:rsidRPr="00971534">
        <w:rPr>
          <w:rFonts w:ascii="Times New Roman" w:hAnsi="Times New Roman"/>
          <w:sz w:val="22"/>
        </w:rPr>
        <w:t>van lehetőség</w:t>
      </w:r>
      <w:r w:rsidR="003D293E" w:rsidRPr="00971534">
        <w:rPr>
          <w:rFonts w:ascii="Times New Roman" w:hAnsi="Times New Roman"/>
          <w:sz w:val="22"/>
        </w:rPr>
        <w:t>.</w:t>
      </w:r>
      <w:bookmarkStart w:id="533" w:name="PIDb65b0520-4bd6-4bd0-be63-12110cf7b3ce"/>
      <w:bookmarkStart w:id="534" w:name="PIDfbd207b6-04c8-4258-bb35-4c382040bede"/>
      <w:bookmarkStart w:id="535" w:name="PIDc143527b-89be-4d9b-b451-1d4cedeba4b4"/>
      <w:bookmarkStart w:id="536" w:name="PID53c7ebb9-9d9b-490b-803b-ce1bbf422643"/>
      <w:bookmarkStart w:id="537" w:name="PID263d1519-167d-4064-91d9-a5efa709b828"/>
      <w:bookmarkStart w:id="538" w:name="PID70472113-50fc-42e8-9603-c8397cbb2432"/>
      <w:bookmarkStart w:id="539" w:name="PIDfbc24d33-8bc3-4586-9dfc-7061bab6b40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r w:rsidR="00F31E83" w:rsidRPr="00971534">
        <w:rPr>
          <w:rFonts w:ascii="Times New Roman" w:hAnsi="Times New Roman"/>
          <w:sz w:val="22"/>
        </w:rPr>
        <w:t xml:space="preserve"> </w:t>
      </w:r>
    </w:p>
    <w:p w14:paraId="7024D4AB" w14:textId="5CCF67E1" w:rsidR="001720EF" w:rsidRPr="00971534" w:rsidRDefault="001720EF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r w:rsidRPr="00971534">
        <w:rPr>
          <w:rFonts w:ascii="Times New Roman" w:hAnsi="Times New Roman"/>
          <w:sz w:val="22"/>
        </w:rPr>
        <w:t>Az Kifizetési Ciklus sze</w:t>
      </w:r>
      <w:r w:rsidR="005F7D0F" w:rsidRPr="00971534">
        <w:rPr>
          <w:rFonts w:ascii="Times New Roman" w:hAnsi="Times New Roman"/>
          <w:sz w:val="22"/>
        </w:rPr>
        <w:t>rint esedékes halasztott rész</w:t>
      </w:r>
      <w:r w:rsidRPr="00971534">
        <w:rPr>
          <w:rFonts w:ascii="Times New Roman" w:hAnsi="Times New Roman"/>
          <w:sz w:val="22"/>
        </w:rPr>
        <w:t xml:space="preserve"> elszámolására</w:t>
      </w:r>
      <w:r w:rsidR="00706121" w:rsidRPr="00971534">
        <w:rPr>
          <w:rFonts w:ascii="Times New Roman" w:hAnsi="Times New Roman"/>
          <w:sz w:val="22"/>
        </w:rPr>
        <w:t>,</w:t>
      </w:r>
      <w:r w:rsidRPr="00971534">
        <w:rPr>
          <w:rFonts w:ascii="Times New Roman" w:hAnsi="Times New Roman"/>
          <w:sz w:val="22"/>
        </w:rPr>
        <w:t xml:space="preserve"> a halasztott részre való jogosul</w:t>
      </w:r>
      <w:r w:rsidR="008B44F5" w:rsidRPr="00971534">
        <w:rPr>
          <w:rFonts w:ascii="Times New Roman" w:hAnsi="Times New Roman"/>
          <w:sz w:val="22"/>
        </w:rPr>
        <w:t>tság megállapítására vonatkozó utólagos kockázati é</w:t>
      </w:r>
      <w:r w:rsidRPr="00971534">
        <w:rPr>
          <w:rFonts w:ascii="Times New Roman" w:hAnsi="Times New Roman"/>
          <w:sz w:val="22"/>
        </w:rPr>
        <w:t>rtékelésről szóló döntést követően</w:t>
      </w:r>
      <w:r w:rsidR="00706121" w:rsidRPr="00971534">
        <w:rPr>
          <w:rFonts w:ascii="Times New Roman" w:hAnsi="Times New Roman"/>
          <w:sz w:val="22"/>
        </w:rPr>
        <w:t>,</w:t>
      </w:r>
      <w:r w:rsidRPr="00971534">
        <w:rPr>
          <w:rFonts w:ascii="Times New Roman" w:hAnsi="Times New Roman"/>
          <w:sz w:val="22"/>
        </w:rPr>
        <w:t xml:space="preserve"> legkésőbb</w:t>
      </w:r>
      <w:r w:rsidR="005F7D0F" w:rsidRPr="00971534">
        <w:rPr>
          <w:rFonts w:ascii="Times New Roman" w:hAnsi="Times New Roman"/>
          <w:sz w:val="22"/>
        </w:rPr>
        <w:t xml:space="preserve"> a Kifizetési Ciklus szerint esedékességi év</w:t>
      </w:r>
      <w:r w:rsidR="00DD7C7D" w:rsidRPr="00971534">
        <w:rPr>
          <w:rFonts w:ascii="Times New Roman" w:hAnsi="Times New Roman"/>
          <w:sz w:val="22"/>
        </w:rPr>
        <w:t xml:space="preserve"> </w:t>
      </w:r>
      <w:r w:rsidRPr="00971534">
        <w:rPr>
          <w:rFonts w:ascii="Times New Roman" w:hAnsi="Times New Roman"/>
          <w:sz w:val="22"/>
        </w:rPr>
        <w:t>június 30. napjáig kerül sor</w:t>
      </w:r>
      <w:r w:rsidR="000476DC" w:rsidRPr="00971534">
        <w:rPr>
          <w:rFonts w:ascii="Times New Roman" w:hAnsi="Times New Roman"/>
          <w:sz w:val="22"/>
        </w:rPr>
        <w:t>.</w:t>
      </w:r>
    </w:p>
    <w:p w14:paraId="430A665D" w14:textId="1A3A9962" w:rsidR="008026A3" w:rsidRPr="00971534" w:rsidRDefault="008026A3" w:rsidP="00CC467E">
      <w:pPr>
        <w:pStyle w:val="3-Alfejezet"/>
        <w:keepNext w:val="0"/>
        <w:widowControl w:val="0"/>
        <w:spacing w:before="120" w:after="120" w:line="312" w:lineRule="auto"/>
        <w:rPr>
          <w:rFonts w:ascii="Times New Roman" w:hAnsi="Times New Roman" w:cs="Times New Roman"/>
          <w:sz w:val="22"/>
          <w:szCs w:val="22"/>
        </w:rPr>
      </w:pPr>
      <w:bookmarkStart w:id="540" w:name="PID07f8718d-1845-4957-ab67-3159b117e6e2"/>
      <w:bookmarkStart w:id="541" w:name="PIDe518c3bb-9619-4385-809f-fcfe54599b68"/>
      <w:bookmarkStart w:id="542" w:name="PIDfbc9f0b8-4275-45bf-95eb-61c4490bc9e7"/>
      <w:bookmarkStart w:id="543" w:name="PIDb200a619-b277-4f4d-a11e-222c7552be6c"/>
      <w:bookmarkStart w:id="544" w:name="PID9ab47b5b-ce23-4545-9ec7-909b88dbcb2a"/>
      <w:bookmarkStart w:id="545" w:name="PIDa0f4b633-57cf-455e-b475-4f8962dcb25b"/>
      <w:bookmarkStart w:id="546" w:name="PIDffa97abd-b412-4eba-ab46-045ae37cb3bb"/>
      <w:bookmarkStart w:id="547" w:name="PID5969a4c3-a0a1-4e80-abff-7a592e237ccb"/>
      <w:bookmarkStart w:id="548" w:name="_Toc475362958"/>
      <w:bookmarkStart w:id="549" w:name="PIDf7d0659e-3d34-4d84-b570-5f683c96c7a1"/>
      <w:bookmarkStart w:id="550" w:name="PIDc3e85742-d4b5-42d7-9737-5026e6f9aff6"/>
      <w:bookmarkStart w:id="551" w:name="PIDe52b3a1f-bb7b-445f-86b9-54df056517ae"/>
      <w:bookmarkStart w:id="552" w:name="_Toc475362959"/>
      <w:bookmarkStart w:id="553" w:name="_Toc58853702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r w:rsidRPr="00971534">
        <w:rPr>
          <w:rFonts w:ascii="Times New Roman" w:hAnsi="Times New Roman" w:cs="Times New Roman"/>
          <w:sz w:val="22"/>
          <w:szCs w:val="22"/>
        </w:rPr>
        <w:t>Visszakövetelési szabályok</w:t>
      </w:r>
      <w:bookmarkEnd w:id="553"/>
      <w:r w:rsidR="00193782" w:rsidRPr="0097153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25F4E0" w14:textId="70566784" w:rsidR="008026A3" w:rsidRPr="00971534" w:rsidRDefault="008026A3" w:rsidP="00CC467E">
      <w:pPr>
        <w:pStyle w:val="6-Bekezds"/>
        <w:widowControl w:val="0"/>
        <w:spacing w:before="120" w:after="120" w:line="312" w:lineRule="auto"/>
        <w:ind w:left="0"/>
        <w:rPr>
          <w:rFonts w:ascii="Times New Roman" w:hAnsi="Times New Roman"/>
          <w:sz w:val="22"/>
        </w:rPr>
      </w:pPr>
      <w:bookmarkStart w:id="554" w:name="PIDf921260d-af1d-422c-93f4-34da797bd384"/>
      <w:bookmarkStart w:id="555" w:name="_Ref469479682"/>
      <w:bookmarkStart w:id="556" w:name="_Ref470114099"/>
      <w:bookmarkStart w:id="557" w:name="_Toc314230525"/>
      <w:bookmarkStart w:id="558" w:name="_Toc339102596"/>
      <w:bookmarkStart w:id="559" w:name="_Toc360174662"/>
      <w:bookmarkStart w:id="560" w:name="_Toc400353074"/>
      <w:bookmarkEnd w:id="554"/>
      <w:r w:rsidRPr="00971534">
        <w:rPr>
          <w:rFonts w:ascii="Times New Roman" w:hAnsi="Times New Roman"/>
          <w:sz w:val="22"/>
        </w:rPr>
        <w:t>Abban az esetben, ha a</w:t>
      </w:r>
      <w:bookmarkStart w:id="561" w:name="PID9909c1bd-d778-4bda-a0d7-6a31190386d5"/>
      <w:bookmarkEnd w:id="555"/>
      <w:bookmarkEnd w:id="561"/>
      <w:r w:rsidR="002C1650" w:rsidRPr="00971534">
        <w:rPr>
          <w:rFonts w:ascii="Times New Roman" w:hAnsi="Times New Roman"/>
          <w:sz w:val="22"/>
        </w:rPr>
        <w:t xml:space="preserve"> Jogosult </w:t>
      </w:r>
      <w:r w:rsidR="00062FBD" w:rsidRPr="00971534">
        <w:rPr>
          <w:rFonts w:ascii="Times New Roman" w:hAnsi="Times New Roman"/>
          <w:sz w:val="22"/>
        </w:rPr>
        <w:t>Személy</w:t>
      </w:r>
      <w:bookmarkEnd w:id="556"/>
    </w:p>
    <w:p w14:paraId="0F84B8EB" w14:textId="75DFD975" w:rsidR="00F830B6" w:rsidRPr="00971534" w:rsidRDefault="0031362A" w:rsidP="00CC467E">
      <w:pPr>
        <w:pStyle w:val="8-Pont"/>
        <w:widowControl w:val="0"/>
        <w:spacing w:before="120" w:after="120" w:line="312" w:lineRule="auto"/>
        <w:rPr>
          <w:rFonts w:ascii="Times New Roman" w:hAnsi="Times New Roman"/>
          <w:sz w:val="22"/>
          <w:szCs w:val="22"/>
        </w:rPr>
      </w:pPr>
      <w:r w:rsidRPr="00971534">
        <w:rPr>
          <w:rFonts w:ascii="Times New Roman" w:eastAsia="FuturaCEBook" w:hAnsi="Times New Roman"/>
          <w:sz w:val="22"/>
          <w:szCs w:val="22"/>
        </w:rPr>
        <w:t xml:space="preserve">a </w:t>
      </w:r>
      <w:r w:rsidR="00DF0414" w:rsidRPr="00971534">
        <w:rPr>
          <w:rFonts w:ascii="Times New Roman" w:eastAsia="FuturaCEBook" w:hAnsi="Times New Roman"/>
          <w:sz w:val="22"/>
          <w:szCs w:val="22"/>
        </w:rPr>
        <w:t>MKB bankcsoport</w:t>
      </w:r>
      <w:r w:rsidRPr="00971534">
        <w:rPr>
          <w:rFonts w:ascii="Times New Roman" w:eastAsia="FuturaCEBook" w:hAnsi="Times New Roman"/>
          <w:sz w:val="22"/>
          <w:szCs w:val="22"/>
        </w:rPr>
        <w:t>taggal kapcsolatos vagy annak</w:t>
      </w:r>
      <w:r w:rsidR="00F830B6" w:rsidRPr="00971534">
        <w:rPr>
          <w:rFonts w:ascii="Times New Roman" w:eastAsia="FuturaCEBook" w:hAnsi="Times New Roman"/>
          <w:sz w:val="22"/>
          <w:szCs w:val="22"/>
        </w:rPr>
        <w:t xml:space="preserve"> működését érintő bűncselekményt követett el,</w:t>
      </w:r>
    </w:p>
    <w:p w14:paraId="1B2C60DC" w14:textId="2649ADF1" w:rsidR="00F830B6" w:rsidRPr="00971534" w:rsidRDefault="002C1650" w:rsidP="00CC467E">
      <w:pPr>
        <w:pStyle w:val="8-Pont"/>
        <w:widowControl w:val="0"/>
        <w:spacing w:before="120" w:after="120" w:line="312" w:lineRule="auto"/>
        <w:rPr>
          <w:rFonts w:ascii="Times New Roman" w:hAnsi="Times New Roman"/>
          <w:sz w:val="22"/>
          <w:szCs w:val="22"/>
        </w:rPr>
      </w:pPr>
      <w:r w:rsidRPr="00971534">
        <w:rPr>
          <w:rFonts w:ascii="Times New Roman" w:eastAsia="FuturaCEBook" w:hAnsi="Times New Roman"/>
          <w:sz w:val="22"/>
          <w:szCs w:val="22"/>
        </w:rPr>
        <w:t>az általa elvégzett feladat</w:t>
      </w:r>
      <w:r w:rsidR="006B2E02" w:rsidRPr="00971534">
        <w:rPr>
          <w:rFonts w:ascii="Times New Roman" w:eastAsia="FuturaCEBook" w:hAnsi="Times New Roman"/>
          <w:sz w:val="22"/>
          <w:szCs w:val="22"/>
        </w:rPr>
        <w:t>körrel és felelősségi körrel kapcsolatban álló –</w:t>
      </w:r>
      <w:r w:rsidR="0031362A" w:rsidRPr="00971534">
        <w:rPr>
          <w:rFonts w:ascii="Times New Roman" w:eastAsia="FuturaCEBook" w:hAnsi="Times New Roman"/>
          <w:sz w:val="22"/>
          <w:szCs w:val="22"/>
        </w:rPr>
        <w:t>bűncselekménynek nem minősülő</w:t>
      </w:r>
      <w:r w:rsidR="006B2E02" w:rsidRPr="00971534">
        <w:rPr>
          <w:rFonts w:ascii="Times New Roman" w:eastAsia="FuturaCEBook" w:hAnsi="Times New Roman"/>
          <w:sz w:val="22"/>
          <w:szCs w:val="22"/>
        </w:rPr>
        <w:t xml:space="preserve"> –</w:t>
      </w:r>
      <w:r w:rsidR="0031362A" w:rsidRPr="00971534">
        <w:rPr>
          <w:rFonts w:ascii="Times New Roman" w:eastAsia="FuturaCEBook" w:hAnsi="Times New Roman"/>
          <w:sz w:val="22"/>
          <w:szCs w:val="22"/>
        </w:rPr>
        <w:t xml:space="preserve"> </w:t>
      </w:r>
      <w:r w:rsidR="006B2E02" w:rsidRPr="00971534">
        <w:rPr>
          <w:rFonts w:ascii="Times New Roman" w:eastAsia="FuturaCEBook" w:hAnsi="Times New Roman"/>
          <w:sz w:val="22"/>
          <w:szCs w:val="22"/>
        </w:rPr>
        <w:t xml:space="preserve">kötelezettségszegése, </w:t>
      </w:r>
      <w:r w:rsidR="0031362A" w:rsidRPr="00971534">
        <w:rPr>
          <w:rFonts w:ascii="Times New Roman" w:eastAsia="FuturaCEBook" w:hAnsi="Times New Roman"/>
          <w:sz w:val="22"/>
          <w:szCs w:val="22"/>
        </w:rPr>
        <w:t>súlyos mulasztása</w:t>
      </w:r>
      <w:r w:rsidR="00F830B6" w:rsidRPr="00971534">
        <w:rPr>
          <w:rFonts w:ascii="Times New Roman" w:eastAsia="FuturaCEBook" w:hAnsi="Times New Roman"/>
          <w:sz w:val="22"/>
          <w:szCs w:val="22"/>
        </w:rPr>
        <w:t>, visszaélése</w:t>
      </w:r>
      <w:r w:rsidR="0031362A" w:rsidRPr="00971534">
        <w:rPr>
          <w:rFonts w:ascii="Times New Roman" w:eastAsia="FuturaCEBook" w:hAnsi="Times New Roman"/>
          <w:sz w:val="22"/>
          <w:szCs w:val="22"/>
        </w:rPr>
        <w:t>, hiányossága</w:t>
      </w:r>
      <w:r w:rsidR="006B2E02" w:rsidRPr="00971534">
        <w:rPr>
          <w:rFonts w:ascii="Times New Roman" w:eastAsia="FuturaCEBook" w:hAnsi="Times New Roman"/>
          <w:sz w:val="22"/>
          <w:szCs w:val="22"/>
        </w:rPr>
        <w:t xml:space="preserve"> esetében</w:t>
      </w:r>
      <w:r w:rsidR="00F830B6" w:rsidRPr="00971534">
        <w:rPr>
          <w:rFonts w:ascii="Times New Roman" w:eastAsia="FuturaCEBook" w:hAnsi="Times New Roman"/>
          <w:sz w:val="22"/>
          <w:szCs w:val="22"/>
        </w:rPr>
        <w:t xml:space="preserve"> </w:t>
      </w:r>
      <w:r w:rsidR="006B2E02" w:rsidRPr="00971534">
        <w:rPr>
          <w:rFonts w:ascii="Times New Roman" w:eastAsia="FuturaCEBook" w:hAnsi="Times New Roman"/>
          <w:sz w:val="22"/>
          <w:szCs w:val="22"/>
        </w:rPr>
        <w:t xml:space="preserve">(különösen </w:t>
      </w:r>
      <w:r w:rsidRPr="00971534">
        <w:rPr>
          <w:rFonts w:ascii="Times New Roman" w:eastAsia="FuturaCEBook" w:hAnsi="Times New Roman"/>
          <w:sz w:val="22"/>
          <w:szCs w:val="22"/>
        </w:rPr>
        <w:t>akkor, amennyiben a Jogosult Személy</w:t>
      </w:r>
      <w:r w:rsidR="006B2E02" w:rsidRPr="00971534">
        <w:rPr>
          <w:rFonts w:ascii="Times New Roman" w:eastAsia="FuturaCEBook" w:hAnsi="Times New Roman"/>
          <w:sz w:val="22"/>
          <w:szCs w:val="22"/>
        </w:rPr>
        <w:t xml:space="preserve"> cselekménye </w:t>
      </w:r>
      <w:r w:rsidRPr="00971534">
        <w:rPr>
          <w:rFonts w:ascii="Times New Roman" w:eastAsia="FuturaCEBook" w:hAnsi="Times New Roman"/>
          <w:sz w:val="22"/>
          <w:szCs w:val="22"/>
        </w:rPr>
        <w:t xml:space="preserve">az MKB Bank </w:t>
      </w:r>
      <w:r w:rsidR="00F743F3" w:rsidRPr="00971534">
        <w:rPr>
          <w:rFonts w:ascii="Times New Roman" w:eastAsia="FuturaCEBook" w:hAnsi="Times New Roman"/>
          <w:sz w:val="22"/>
          <w:szCs w:val="22"/>
        </w:rPr>
        <w:t>Nyrt.</w:t>
      </w:r>
      <w:r w:rsidRPr="00971534">
        <w:rPr>
          <w:rFonts w:ascii="Times New Roman" w:eastAsia="FuturaCEBook" w:hAnsi="Times New Roman"/>
          <w:sz w:val="22"/>
          <w:szCs w:val="22"/>
        </w:rPr>
        <w:t xml:space="preserve"> vagy annak Leányvállalata</w:t>
      </w:r>
      <w:r w:rsidR="00F830B6" w:rsidRPr="00971534">
        <w:rPr>
          <w:rFonts w:ascii="Times New Roman" w:eastAsia="FuturaCEBook" w:hAnsi="Times New Roman"/>
          <w:sz w:val="22"/>
          <w:szCs w:val="22"/>
        </w:rPr>
        <w:t xml:space="preserve"> hitelességét </w:t>
      </w:r>
      <w:r w:rsidR="00734C48" w:rsidRPr="00971534">
        <w:rPr>
          <w:rFonts w:ascii="Times New Roman" w:eastAsia="FuturaCEBook" w:hAnsi="Times New Roman"/>
          <w:sz w:val="22"/>
          <w:szCs w:val="22"/>
        </w:rPr>
        <w:t>é</w:t>
      </w:r>
      <w:r w:rsidR="00F830B6" w:rsidRPr="00971534">
        <w:rPr>
          <w:rFonts w:ascii="Times New Roman" w:eastAsia="FuturaCEBook" w:hAnsi="Times New Roman"/>
          <w:sz w:val="22"/>
          <w:szCs w:val="22"/>
        </w:rPr>
        <w:t>s/vagy profitabilitását</w:t>
      </w:r>
      <w:r w:rsidR="003249F9" w:rsidRPr="00971534">
        <w:rPr>
          <w:rFonts w:ascii="Times New Roman" w:eastAsia="FuturaCEBook" w:hAnsi="Times New Roman"/>
          <w:sz w:val="22"/>
          <w:szCs w:val="22"/>
        </w:rPr>
        <w:t xml:space="preserve"> jelentős mértékben rontotta</w:t>
      </w:r>
      <w:r w:rsidR="006B2E02" w:rsidRPr="00971534">
        <w:rPr>
          <w:rFonts w:ascii="Times New Roman" w:eastAsia="FuturaCEBook" w:hAnsi="Times New Roman"/>
          <w:sz w:val="22"/>
          <w:szCs w:val="22"/>
        </w:rPr>
        <w:t>)</w:t>
      </w:r>
      <w:r w:rsidR="00F45479" w:rsidRPr="00971534">
        <w:rPr>
          <w:rFonts w:ascii="Times New Roman" w:eastAsia="FuturaCEBook" w:hAnsi="Times New Roman"/>
          <w:sz w:val="22"/>
          <w:szCs w:val="22"/>
        </w:rPr>
        <w:t>,</w:t>
      </w:r>
    </w:p>
    <w:p w14:paraId="2832CF4B" w14:textId="564656E9" w:rsidR="00F45479" w:rsidRPr="00971534" w:rsidRDefault="00F45479" w:rsidP="00CC467E">
      <w:pPr>
        <w:pStyle w:val="8-Pont"/>
        <w:widowControl w:val="0"/>
        <w:spacing w:before="120" w:after="120" w:line="312" w:lineRule="auto"/>
        <w:rPr>
          <w:rFonts w:ascii="Times New Roman" w:hAnsi="Times New Roman"/>
          <w:sz w:val="22"/>
          <w:szCs w:val="22"/>
        </w:rPr>
      </w:pPr>
      <w:r w:rsidRPr="00971534">
        <w:rPr>
          <w:rFonts w:ascii="Times New Roman" w:hAnsi="Times New Roman"/>
          <w:sz w:val="22"/>
          <w:szCs w:val="22"/>
        </w:rPr>
        <w:t xml:space="preserve">részese vagy felelőse </w:t>
      </w:r>
      <w:r w:rsidR="008B44F5" w:rsidRPr="00971534">
        <w:rPr>
          <w:rFonts w:ascii="Times New Roman" w:hAnsi="Times New Roman"/>
          <w:sz w:val="22"/>
          <w:szCs w:val="22"/>
        </w:rPr>
        <w:t>volt olyan gyakorlatnak, amely j</w:t>
      </w:r>
      <w:r w:rsidRPr="00971534">
        <w:rPr>
          <w:rFonts w:ascii="Times New Roman" w:hAnsi="Times New Roman"/>
          <w:sz w:val="22"/>
          <w:szCs w:val="22"/>
        </w:rPr>
        <w:t xml:space="preserve">elentős </w:t>
      </w:r>
      <w:r w:rsidR="008B44F5" w:rsidRPr="00971534">
        <w:rPr>
          <w:rFonts w:ascii="Times New Roman" w:hAnsi="Times New Roman"/>
          <w:sz w:val="22"/>
          <w:szCs w:val="22"/>
        </w:rPr>
        <w:t>pénzügyi v</w:t>
      </w:r>
      <w:r w:rsidRPr="00971534">
        <w:rPr>
          <w:rFonts w:ascii="Times New Roman" w:hAnsi="Times New Roman"/>
          <w:sz w:val="22"/>
          <w:szCs w:val="22"/>
        </w:rPr>
        <w:t>eszteséget okozott,</w:t>
      </w:r>
      <w:r w:rsidR="00734C48" w:rsidRPr="00971534">
        <w:rPr>
          <w:rFonts w:ascii="Times New Roman" w:hAnsi="Times New Roman"/>
          <w:sz w:val="22"/>
          <w:szCs w:val="22"/>
        </w:rPr>
        <w:t xml:space="preserve"> vagy</w:t>
      </w:r>
    </w:p>
    <w:p w14:paraId="4DF28135" w14:textId="6EACDEBA" w:rsidR="008608FB" w:rsidRPr="00971534" w:rsidRDefault="008608FB" w:rsidP="00CC467E">
      <w:pPr>
        <w:pStyle w:val="8-Pont"/>
        <w:widowControl w:val="0"/>
        <w:spacing w:before="120" w:after="120" w:line="312" w:lineRule="auto"/>
        <w:rPr>
          <w:rFonts w:ascii="Times New Roman" w:hAnsi="Times New Roman"/>
          <w:bCs/>
          <w:sz w:val="22"/>
          <w:szCs w:val="22"/>
        </w:rPr>
      </w:pPr>
      <w:r w:rsidRPr="00971534">
        <w:rPr>
          <w:rFonts w:ascii="Times New Roman" w:hAnsi="Times New Roman"/>
          <w:sz w:val="22"/>
          <w:szCs w:val="22"/>
        </w:rPr>
        <w:t>nem felel meg az alkalmasságra és megfele</w:t>
      </w:r>
      <w:r w:rsidR="006352F6" w:rsidRPr="00971534">
        <w:rPr>
          <w:rFonts w:ascii="Times New Roman" w:hAnsi="Times New Roman"/>
          <w:sz w:val="22"/>
          <w:szCs w:val="22"/>
        </w:rPr>
        <w:t>lőségre vonatkozó elvárásoknak</w:t>
      </w:r>
      <w:r w:rsidR="009C06BF" w:rsidRPr="00971534">
        <w:rPr>
          <w:rFonts w:ascii="Times New Roman" w:hAnsi="Times New Roman"/>
          <w:sz w:val="22"/>
          <w:szCs w:val="22"/>
        </w:rPr>
        <w:t>,</w:t>
      </w:r>
    </w:p>
    <w:p w14:paraId="2E098251" w14:textId="5B082E22" w:rsidR="00764A1A" w:rsidRPr="00971534" w:rsidRDefault="008B44F5" w:rsidP="00CC467E">
      <w:pPr>
        <w:pStyle w:val="8-Pont"/>
        <w:widowControl w:val="0"/>
        <w:numPr>
          <w:ilvl w:val="0"/>
          <w:numId w:val="0"/>
        </w:numPr>
        <w:spacing w:before="120" w:after="120" w:line="312" w:lineRule="auto"/>
        <w:ind w:left="142"/>
        <w:rPr>
          <w:rFonts w:ascii="Times New Roman" w:hAnsi="Times New Roman"/>
          <w:sz w:val="22"/>
          <w:szCs w:val="22"/>
        </w:rPr>
      </w:pPr>
      <w:r w:rsidRPr="00971534">
        <w:rPr>
          <w:rFonts w:ascii="Times New Roman" w:eastAsia="FuturaCEBook" w:hAnsi="Times New Roman"/>
          <w:sz w:val="22"/>
          <w:szCs w:val="22"/>
        </w:rPr>
        <w:t>a m</w:t>
      </w:r>
      <w:r w:rsidR="003249F9" w:rsidRPr="00971534">
        <w:rPr>
          <w:rFonts w:ascii="Times New Roman" w:eastAsia="FuturaCEBook" w:hAnsi="Times New Roman"/>
          <w:sz w:val="22"/>
          <w:szCs w:val="22"/>
        </w:rPr>
        <w:t xml:space="preserve">egítélt </w:t>
      </w:r>
      <w:r w:rsidRPr="00971534">
        <w:rPr>
          <w:rFonts w:ascii="Times New Roman" w:eastAsia="FuturaCEBook" w:hAnsi="Times New Roman"/>
          <w:sz w:val="22"/>
          <w:szCs w:val="22"/>
        </w:rPr>
        <w:t>t</w:t>
      </w:r>
      <w:r w:rsidR="00B549CB" w:rsidRPr="00971534">
        <w:rPr>
          <w:rFonts w:ascii="Times New Roman" w:eastAsia="FuturaCEBook" w:hAnsi="Times New Roman"/>
          <w:sz w:val="22"/>
          <w:szCs w:val="22"/>
        </w:rPr>
        <w:t>eljesítményjavadalmazás</w:t>
      </w:r>
      <w:r w:rsidR="003249F9" w:rsidRPr="00971534">
        <w:rPr>
          <w:rFonts w:ascii="Times New Roman" w:eastAsia="FuturaCEBook" w:hAnsi="Times New Roman"/>
          <w:sz w:val="22"/>
          <w:szCs w:val="22"/>
        </w:rPr>
        <w:t>a még nem teljesített részére való jogosultsága megszűnik, továbbá</w:t>
      </w:r>
      <w:r w:rsidR="00DD7C7D" w:rsidRPr="00971534">
        <w:rPr>
          <w:rFonts w:ascii="Times New Roman" w:eastAsia="FuturaCEBook" w:hAnsi="Times New Roman"/>
          <w:sz w:val="22"/>
          <w:szCs w:val="22"/>
        </w:rPr>
        <w:t xml:space="preserve"> </w:t>
      </w:r>
      <w:r w:rsidR="003249F9" w:rsidRPr="00971534">
        <w:rPr>
          <w:rFonts w:ascii="Times New Roman" w:hAnsi="Times New Roman"/>
          <w:sz w:val="22"/>
          <w:szCs w:val="22"/>
        </w:rPr>
        <w:t>a visszakövetelésre okot adó körülménnyel érintett időszakra vonatkozóan</w:t>
      </w:r>
      <w:r w:rsidR="00734C48" w:rsidRPr="00971534">
        <w:rPr>
          <w:rFonts w:ascii="Times New Roman" w:hAnsi="Times New Roman"/>
          <w:sz w:val="22"/>
          <w:szCs w:val="22"/>
        </w:rPr>
        <w:t>,</w:t>
      </w:r>
      <w:r w:rsidR="003249F9" w:rsidRPr="00971534">
        <w:rPr>
          <w:rFonts w:ascii="Times New Roman" w:hAnsi="Times New Roman"/>
          <w:sz w:val="22"/>
          <w:szCs w:val="22"/>
        </w:rPr>
        <w:t xml:space="preserve"> az érintett </w:t>
      </w:r>
      <w:r w:rsidR="00E02FD5" w:rsidRPr="00971534">
        <w:rPr>
          <w:rFonts w:ascii="Times New Roman" w:hAnsi="Times New Roman"/>
          <w:sz w:val="22"/>
          <w:szCs w:val="22"/>
        </w:rPr>
        <w:t xml:space="preserve">Jogosult </w:t>
      </w:r>
      <w:r w:rsidR="00062FBD" w:rsidRPr="00971534">
        <w:rPr>
          <w:rFonts w:ascii="Times New Roman" w:hAnsi="Times New Roman"/>
          <w:sz w:val="22"/>
          <w:szCs w:val="22"/>
        </w:rPr>
        <w:t>S</w:t>
      </w:r>
      <w:r w:rsidR="0079335D" w:rsidRPr="00971534">
        <w:rPr>
          <w:rFonts w:ascii="Times New Roman" w:hAnsi="Times New Roman"/>
          <w:sz w:val="22"/>
          <w:szCs w:val="22"/>
        </w:rPr>
        <w:t>zemély részére elszámolt/</w:t>
      </w:r>
      <w:r w:rsidR="003249F9" w:rsidRPr="00971534">
        <w:rPr>
          <w:rFonts w:ascii="Times New Roman" w:hAnsi="Times New Roman"/>
          <w:sz w:val="22"/>
          <w:szCs w:val="22"/>
        </w:rPr>
        <w:t xml:space="preserve">kifizetett </w:t>
      </w:r>
      <w:r w:rsidRPr="00971534">
        <w:rPr>
          <w:rFonts w:ascii="Times New Roman" w:hAnsi="Times New Roman"/>
          <w:sz w:val="22"/>
          <w:szCs w:val="22"/>
        </w:rPr>
        <w:t>t</w:t>
      </w:r>
      <w:r w:rsidR="00B549CB" w:rsidRPr="00971534">
        <w:rPr>
          <w:rFonts w:ascii="Times New Roman" w:hAnsi="Times New Roman"/>
          <w:sz w:val="22"/>
          <w:szCs w:val="22"/>
        </w:rPr>
        <w:t>eljesítményjavadalmazás</w:t>
      </w:r>
      <w:r w:rsidR="003249F9" w:rsidRPr="00971534">
        <w:rPr>
          <w:rFonts w:ascii="Times New Roman" w:hAnsi="Times New Roman"/>
          <w:sz w:val="22"/>
          <w:szCs w:val="22"/>
        </w:rPr>
        <w:t xml:space="preserve"> visszakövetel</w:t>
      </w:r>
      <w:r w:rsidR="00946AD9" w:rsidRPr="00971534">
        <w:rPr>
          <w:rFonts w:ascii="Times New Roman" w:hAnsi="Times New Roman"/>
          <w:sz w:val="22"/>
          <w:szCs w:val="22"/>
        </w:rPr>
        <w:t>hető</w:t>
      </w:r>
      <w:r w:rsidR="00DD7C7D" w:rsidRPr="00971534">
        <w:rPr>
          <w:rFonts w:ascii="Times New Roman" w:hAnsi="Times New Roman"/>
          <w:sz w:val="22"/>
          <w:szCs w:val="22"/>
        </w:rPr>
        <w:t>.</w:t>
      </w:r>
      <w:bookmarkStart w:id="562" w:name="PIDca91e1ca-57d1-44ec-94bf-2b188373828a"/>
      <w:bookmarkStart w:id="563" w:name="_Toc473275282"/>
      <w:bookmarkStart w:id="564" w:name="_Toc473277160"/>
      <w:bookmarkStart w:id="565" w:name="_Toc470116662"/>
      <w:bookmarkStart w:id="566" w:name="_Toc470162381"/>
      <w:bookmarkStart w:id="567" w:name="_Toc470165305"/>
      <w:bookmarkStart w:id="568" w:name="_Toc470168620"/>
      <w:bookmarkStart w:id="569" w:name="_Toc470171245"/>
      <w:bookmarkStart w:id="570" w:name="_Toc470171323"/>
      <w:bookmarkStart w:id="571" w:name="_Toc470171440"/>
      <w:bookmarkStart w:id="572" w:name="_Toc470171670"/>
      <w:bookmarkStart w:id="573" w:name="_Toc470171748"/>
      <w:bookmarkStart w:id="574" w:name="_Toc470171844"/>
      <w:bookmarkStart w:id="575" w:name="_Toc470171922"/>
      <w:bookmarkStart w:id="576" w:name="_Toc470172000"/>
      <w:bookmarkStart w:id="577" w:name="_Toc470172078"/>
      <w:bookmarkStart w:id="578" w:name="_Toc470172156"/>
      <w:bookmarkStart w:id="579" w:name="_Toc470177444"/>
      <w:bookmarkStart w:id="580" w:name="_Toc470177792"/>
      <w:bookmarkStart w:id="581" w:name="_Toc470178190"/>
      <w:bookmarkStart w:id="582" w:name="_Toc470182546"/>
      <w:bookmarkStart w:id="583" w:name="PID7614ffc8-17b5-4a34-ac73-f7b86d92766d"/>
      <w:bookmarkStart w:id="584" w:name="PID872c515c-d811-4f22-977d-01b91f6ea099"/>
      <w:bookmarkStart w:id="585" w:name="PID82094441-3595-4d8e-adc9-45c0fd2c03bf"/>
      <w:bookmarkStart w:id="586" w:name="PID185b819f-b89c-4732-89bf-ba2531fc736b"/>
      <w:bookmarkStart w:id="587" w:name="_Toc471385756"/>
      <w:bookmarkStart w:id="588" w:name="_Toc471385834"/>
      <w:bookmarkStart w:id="589" w:name="PID82956868-5235-4c79-b10d-53834009d8bb"/>
      <w:bookmarkStart w:id="590" w:name="PID90baed5f-63e1-4b02-be4e-35bf0f267eb5"/>
      <w:bookmarkStart w:id="591" w:name="PIDdb84c311-e582-4658-9f4d-9ed5aec9b104"/>
      <w:bookmarkStart w:id="592" w:name="PID4e32ecde-a594-4580-aa55-117cd742e743"/>
      <w:bookmarkStart w:id="593" w:name="PID9e826527-09f2-409a-ae82-c3ecae82906a"/>
      <w:bookmarkStart w:id="594" w:name="PID9a8cf4ff-6e88-4644-a925-55f5c958fa2f"/>
      <w:bookmarkStart w:id="595" w:name="_Toc473135127"/>
      <w:bookmarkStart w:id="596" w:name="_Toc473135128"/>
      <w:bookmarkStart w:id="597" w:name="_Toc473135129"/>
      <w:bookmarkStart w:id="598" w:name="_Toc473135130"/>
      <w:bookmarkStart w:id="599" w:name="_Toc473135131"/>
      <w:bookmarkStart w:id="600" w:name="_Toc473135132"/>
      <w:bookmarkStart w:id="601" w:name="_Toc473135133"/>
      <w:bookmarkStart w:id="602" w:name="_Toc473135134"/>
      <w:bookmarkStart w:id="603" w:name="_Toc473135135"/>
      <w:bookmarkStart w:id="604" w:name="_Toc473135136"/>
      <w:bookmarkStart w:id="605" w:name="_Toc473135137"/>
      <w:bookmarkStart w:id="606" w:name="_Toc473135138"/>
      <w:bookmarkStart w:id="607" w:name="_Toc473135139"/>
      <w:bookmarkStart w:id="608" w:name="_Toc473135140"/>
      <w:bookmarkStart w:id="609" w:name="_Toc473135141"/>
      <w:bookmarkStart w:id="610" w:name="_Toc473135142"/>
      <w:bookmarkStart w:id="611" w:name="_Toc473135143"/>
      <w:bookmarkStart w:id="612" w:name="_Toc473135144"/>
      <w:bookmarkStart w:id="613" w:name="_Toc473135145"/>
      <w:bookmarkStart w:id="614" w:name="_Toc473135146"/>
      <w:bookmarkStart w:id="615" w:name="PIDf8545864-f897-4a85-b9b2-1cbb00a1bd0c"/>
      <w:bookmarkStart w:id="616" w:name="PIDcfb66dd7-4027-46bc-9b93-519ceaccb0fd"/>
      <w:bookmarkStart w:id="617" w:name="PID045f12fc-efa6-4e6f-96bd-f83b88b7f22a"/>
      <w:bookmarkStart w:id="618" w:name="PIDf79ea17d-3840-4816-9406-bc927fa7d77d"/>
      <w:bookmarkStart w:id="619" w:name="PID24151892-7d0d-45e1-ba4d-d0d28e9ab195"/>
      <w:bookmarkStart w:id="620" w:name="_Toc471385764"/>
      <w:bookmarkStart w:id="621" w:name="_Toc471385842"/>
      <w:bookmarkStart w:id="622" w:name="PID804da887-54f1-4615-9ae0-211ebbddc41b"/>
      <w:bookmarkStart w:id="623" w:name="PID482b6074-38d9-400f-a230-21ce11d4159c"/>
      <w:bookmarkStart w:id="624" w:name="PID50f2c1e8-6173-430c-8712-af4146400e8f"/>
      <w:bookmarkStart w:id="625" w:name="PID51c6aef4-95f1-43c6-adf9-d9c6e4204db7"/>
      <w:bookmarkStart w:id="626" w:name="_Toc470116675"/>
      <w:bookmarkStart w:id="627" w:name="_Toc470162394"/>
      <w:bookmarkStart w:id="628" w:name="_Toc470165318"/>
      <w:bookmarkStart w:id="629" w:name="_Toc470168633"/>
      <w:bookmarkStart w:id="630" w:name="_Toc470171258"/>
      <w:bookmarkStart w:id="631" w:name="_Toc470171336"/>
      <w:bookmarkStart w:id="632" w:name="_Toc470171453"/>
      <w:bookmarkStart w:id="633" w:name="_Toc470171683"/>
      <w:bookmarkStart w:id="634" w:name="_Toc470171761"/>
      <w:bookmarkStart w:id="635" w:name="_Toc470171857"/>
      <w:bookmarkStart w:id="636" w:name="_Toc470171935"/>
      <w:bookmarkStart w:id="637" w:name="_Toc470172013"/>
      <w:bookmarkStart w:id="638" w:name="_Toc470172091"/>
      <w:bookmarkStart w:id="639" w:name="_Toc470172169"/>
      <w:bookmarkStart w:id="640" w:name="_Toc470177457"/>
      <w:bookmarkStart w:id="641" w:name="_Toc470177805"/>
      <w:bookmarkStart w:id="642" w:name="_Toc470178203"/>
      <w:bookmarkStart w:id="643" w:name="_Toc470182559"/>
      <w:bookmarkStart w:id="644" w:name="PID72f16a39-db20-4fc4-86f2-b956831f099b"/>
      <w:bookmarkStart w:id="645" w:name="_Toc470116676"/>
      <w:bookmarkStart w:id="646" w:name="_Toc470162395"/>
      <w:bookmarkStart w:id="647" w:name="_Toc470165319"/>
      <w:bookmarkStart w:id="648" w:name="_Toc470168634"/>
      <w:bookmarkStart w:id="649" w:name="_Toc470171259"/>
      <w:bookmarkStart w:id="650" w:name="_Toc470171337"/>
      <w:bookmarkStart w:id="651" w:name="_Toc470171454"/>
      <w:bookmarkStart w:id="652" w:name="_Toc470171684"/>
      <w:bookmarkStart w:id="653" w:name="_Toc470171762"/>
      <w:bookmarkStart w:id="654" w:name="_Toc470171858"/>
      <w:bookmarkStart w:id="655" w:name="_Toc470171936"/>
      <w:bookmarkStart w:id="656" w:name="_Toc470172014"/>
      <w:bookmarkStart w:id="657" w:name="_Toc470172092"/>
      <w:bookmarkStart w:id="658" w:name="_Toc470172170"/>
      <w:bookmarkStart w:id="659" w:name="_Toc470177458"/>
      <w:bookmarkStart w:id="660" w:name="_Toc470177806"/>
      <w:bookmarkStart w:id="661" w:name="_Toc470178204"/>
      <w:bookmarkStart w:id="662" w:name="_Toc470182560"/>
      <w:bookmarkStart w:id="663" w:name="PIDf453cc45-7b12-4a12-8348-f07e5d3cf501"/>
      <w:bookmarkStart w:id="664" w:name="PID88aa9c12-a1f7-4538-bb1a-14139a94ef3a"/>
      <w:bookmarkStart w:id="665" w:name="PID24413198-0599-47cb-80d9-4817a3dc2666"/>
      <w:bookmarkStart w:id="666" w:name="PID90eedbeb-0f7c-4493-a70c-c410512ebcb6"/>
      <w:bookmarkStart w:id="667" w:name="PIDe26a798c-06dd-4bcf-a159-f9fe18f2002c"/>
      <w:bookmarkStart w:id="668" w:name="PID9ea7e950-ce18-44f0-8af3-5327ba6a4c33"/>
      <w:bookmarkStart w:id="669" w:name="PIDa85767d2-059f-4f94-9291-0889d6af4853"/>
      <w:bookmarkStart w:id="670" w:name="PID41ff4623-32a7-473c-938b-a483d85de3a7"/>
      <w:bookmarkStart w:id="671" w:name="PID5549fc6c-71fc-4b0a-a321-7f6ea92c3ff1"/>
      <w:bookmarkStart w:id="672" w:name="PID924d119c-190f-40c9-a7df-5dc3292e46c3"/>
      <w:bookmarkStart w:id="673" w:name="PIDfa24ff0b-5ab7-47a5-82a4-98a889109b14"/>
      <w:bookmarkStart w:id="674" w:name="PIDcd144786-f122-4f23-899b-1fa78f5529ea"/>
      <w:bookmarkStart w:id="675" w:name="PID6bbb4e3e-2983-4eed-aa15-6443430b6ad4"/>
      <w:bookmarkStart w:id="676" w:name="PIDa87af86b-a0f0-4bc2-bb4b-f781c3ecdaa5"/>
      <w:bookmarkStart w:id="677" w:name="PID6e0176c9-128c-47a5-a25c-c9b735be8b50"/>
      <w:bookmarkStart w:id="678" w:name="PIDe5f29102-8e72-45d5-b254-abc0146106dd"/>
      <w:bookmarkStart w:id="679" w:name="PID7235fdb4-0f5e-4632-b5a3-682e7482ac8a"/>
      <w:bookmarkStart w:id="680" w:name="PID3f2a7097-5492-449f-b53c-aece114fb6c9"/>
      <w:bookmarkStart w:id="681" w:name="PIDf164c8aa-6614-4ca9-a7b0-70bcbb16aa4d"/>
      <w:bookmarkStart w:id="682" w:name="PIDff4bcb87-1b51-4d33-8523-5905f7c2dab2"/>
      <w:bookmarkStart w:id="683" w:name="PID4fd6e655-f4c7-4b3b-ac3b-ca28443d970d"/>
      <w:bookmarkStart w:id="684" w:name="PIDb25af039-3640-4453-81e3-c250a410de30"/>
      <w:bookmarkStart w:id="685" w:name="PID25882dd5-545a-4db4-8af4-a16aeac5c533"/>
      <w:bookmarkStart w:id="686" w:name="PID725e5cbb-5781-45e8-affb-cc94cacb80d4"/>
      <w:bookmarkStart w:id="687" w:name="PID85d839a9-14d4-49bc-81b5-e99311c20726"/>
      <w:bookmarkStart w:id="688" w:name="PIDa8a75cf9-29cc-4acf-996a-c76c65156733"/>
      <w:bookmarkStart w:id="689" w:name="PID4f439c30-3ea3-4f56-824c-8e8f6822eb32"/>
      <w:bookmarkStart w:id="690" w:name="PID472588d4-271b-4bf8-929b-68eef6505cab"/>
      <w:bookmarkStart w:id="691" w:name="PIDa38e4b1c-bf54-47ec-83c9-4377691eff8e"/>
      <w:bookmarkStart w:id="692" w:name="PIDe6565805-af6d-462c-a9bd-7766b9de1c17"/>
      <w:bookmarkStart w:id="693" w:name="PIDd63d87eb-ef22-439b-a887-860f4f3a05fd"/>
      <w:bookmarkStart w:id="694" w:name="PID15800dd2-84be-4ead-8aa5-d0c3ea09be36"/>
      <w:bookmarkStart w:id="695" w:name="PID0bbdeeae-01d4-4ffa-b321-31b8eb3e4ede"/>
      <w:bookmarkStart w:id="696" w:name="PIDbec4e54a-31a3-462c-97a0-2832b7930f11"/>
      <w:bookmarkStart w:id="697" w:name="PID31fdfc5b-1d20-4db7-9ef8-81c221974bde"/>
      <w:bookmarkStart w:id="698" w:name="PIDea148205-d793-4752-a43d-4bda3cea2b87"/>
      <w:bookmarkStart w:id="699" w:name="PIDbb2f2992-f371-48a8-b932-a9716f566fd0"/>
      <w:bookmarkStart w:id="700" w:name="PIDc09e5fb9-847f-4087-b522-1e17a3ee9167"/>
      <w:bookmarkStart w:id="701" w:name="PIDf3ec0dd7-8845-4d23-b85b-368a68103704"/>
      <w:bookmarkStart w:id="702" w:name="PID6d9ab254-f279-4fd0-9133-53e20a15ca68"/>
      <w:bookmarkStart w:id="703" w:name="PID7a52c898-90f6-409c-bee1-558d70776bfb"/>
      <w:bookmarkStart w:id="704" w:name="PID414bf1f2-ea53-40c4-b937-3f6da48caca0"/>
      <w:bookmarkStart w:id="705" w:name="PIDeb6da942-4ee2-47dd-8f6a-671ac77cfed6"/>
      <w:bookmarkStart w:id="706" w:name="PIDc5f3435f-b87a-4a27-8a9b-8037aa55d0f4"/>
      <w:bookmarkStart w:id="707" w:name="PID3b4c7f4d-0614-466a-bd76-20cec335b9c2"/>
      <w:bookmarkStart w:id="708" w:name="PIDadde73aa-59c8-41d4-81d9-15a25f65a15c"/>
      <w:bookmarkStart w:id="709" w:name="PIDdf59e371-b832-45ea-bd82-ae92772460f9"/>
      <w:bookmarkStart w:id="710" w:name="PID11082eda-5046-4ab7-a1ee-58eb75447c42"/>
      <w:bookmarkStart w:id="711" w:name="PID06d25a0a-6f1d-41c1-a581-81d922c082b7"/>
      <w:bookmarkStart w:id="712" w:name="PID1ec9a186-c650-4c04-a8ee-d8f0bd438db6"/>
      <w:bookmarkStart w:id="713" w:name="PID63b1a140-9c1b-494c-a72c-ec3e4661476b"/>
      <w:bookmarkStart w:id="714" w:name="PIDc2c325a0-215f-4158-9b9b-63abe197898a"/>
      <w:bookmarkStart w:id="715" w:name="PIDfd1a4277-2d29-46ed-b6ba-80de16a68b6d"/>
      <w:bookmarkStart w:id="716" w:name="PID835e8eab-4494-4e03-9266-62bc18104aa2"/>
      <w:bookmarkStart w:id="717" w:name="PID51930d83-b11a-4b1d-91a0-13a72b103a13"/>
      <w:bookmarkStart w:id="718" w:name="PIDdc022620-ad0c-4d8b-b204-0455016e4a91"/>
      <w:bookmarkStart w:id="719" w:name="PID5952efba-f71f-4b3d-881e-03e0ee0d5664"/>
      <w:bookmarkStart w:id="720" w:name="PIDb0c44aef-be6d-4e8b-8715-c8f5567cb57c"/>
      <w:bookmarkStart w:id="721" w:name="PID1579bea0-1d8c-4611-934f-c64245156168"/>
      <w:bookmarkStart w:id="722" w:name="PID0082284c-abb7-47a5-a615-68050a996222"/>
      <w:bookmarkStart w:id="723" w:name="PID227f4a07-feb1-43b3-bd6e-9ced70ab4011"/>
      <w:bookmarkStart w:id="724" w:name="PID38acd915-46ab-4baf-88e8-bd6ce5dbd054"/>
      <w:bookmarkStart w:id="725" w:name="PID5986edff-1c26-4931-8078-230fac41ac97"/>
      <w:bookmarkStart w:id="726" w:name="PIDc3f00f00-b829-4dad-8070-3108a480531f"/>
      <w:bookmarkStart w:id="727" w:name="PID1e859320-c756-4054-b3d8-03e62bd4cabe"/>
      <w:bookmarkStart w:id="728" w:name="PID2a0a3d1f-e29a-4e76-9980-f4beff86a0cd"/>
      <w:bookmarkStart w:id="729" w:name="PID30e1cca9-e856-48c2-8c98-7223afc097a4"/>
      <w:bookmarkStart w:id="730" w:name="PIDd6515229-d9c7-469f-8ac8-4938eaf63f7c"/>
      <w:bookmarkStart w:id="731" w:name="PID96f7c700-e485-43bf-982e-09dfdab18a32"/>
      <w:bookmarkStart w:id="732" w:name="PID9ffa45c6-0cf5-406f-ad9c-6cd87768bade"/>
      <w:bookmarkStart w:id="733" w:name="PIDb7919f3d-decc-4cac-be21-4a4a874464e2"/>
      <w:bookmarkStart w:id="734" w:name="PID8f08e7a9-7ca4-44af-bc7d-ae7cc27cedf2"/>
      <w:bookmarkStart w:id="735" w:name="PID7bbed1b9-4b8a-4f62-920d-854bdd373c2f"/>
      <w:bookmarkStart w:id="736" w:name="PID76f7f7a5-88ea-4c92-852d-d806a4edbec8"/>
      <w:bookmarkStart w:id="737" w:name="PID2592b812-f6cc-4c12-9e49-bdbe30f4b981"/>
      <w:bookmarkStart w:id="738" w:name="PIDf4f08597-e9c9-4351-807b-52b637550f34"/>
      <w:bookmarkStart w:id="739" w:name="PIDbd0cae08-20f7-4ec5-ab39-26ce33ab421e"/>
      <w:bookmarkStart w:id="740" w:name="PID5075205b-d05f-4fe0-ba42-abd830a383a9"/>
      <w:bookmarkStart w:id="741" w:name="PIDd663099e-6136-4651-9292-e161e4d7212c"/>
      <w:bookmarkStart w:id="742" w:name="PID9f0b251c-d411-4c0c-984c-448216e603b9"/>
      <w:bookmarkStart w:id="743" w:name="_Toc471385774"/>
      <w:bookmarkStart w:id="744" w:name="_Toc471385852"/>
      <w:bookmarkStart w:id="745" w:name="PID6a7c6d6d-5237-4723-be7e-c44d3fd9452c"/>
      <w:bookmarkStart w:id="746" w:name="PID7e3cacaf-b48c-424b-a94f-b466b25e7b6e"/>
      <w:bookmarkStart w:id="747" w:name="PID58d98620-5a88-432d-ac4e-6bcc54320d68"/>
      <w:bookmarkStart w:id="748" w:name="PIDdd9aa4b9-2e52-4d15-80e3-9bb82e428d18"/>
      <w:bookmarkStart w:id="749" w:name="PID3525acc6-d4b4-45be-8aa3-7f7db82d9e47"/>
      <w:bookmarkStart w:id="750" w:name="PID7f49cf40-cc79-40cc-bf53-5b6f0c16e519"/>
      <w:bookmarkStart w:id="751" w:name="PIDc2629bd4-ef30-41f9-8c83-2a1bfa7362df"/>
      <w:bookmarkStart w:id="752" w:name="PID506adc9f-7f17-495e-b66a-b2f697ca7924"/>
      <w:bookmarkStart w:id="753" w:name="PID565a9413-6bde-467f-b834-9ca8ba6ad0f1"/>
      <w:bookmarkStart w:id="754" w:name="PID92f0f159-37b3-4789-887d-93dd657fa4d4"/>
      <w:bookmarkStart w:id="755" w:name="PIDd6e35f75-7b32-4ed3-8b24-cc2189ebc69b"/>
      <w:bookmarkStart w:id="756" w:name="PID69c7248d-7f33-4ce7-a6a4-96f0ae08bd2f"/>
      <w:bookmarkStart w:id="757" w:name="PIDf641705c-5e4b-4f52-bb69-b9ce74ed6fe5"/>
      <w:bookmarkStart w:id="758" w:name="PIDed24d1ce-3f55-4b51-b4a3-004c94433c1c"/>
      <w:bookmarkStart w:id="759" w:name="PIDaaab46f1-a438-47f9-bc4e-8dd750d48c0d"/>
      <w:bookmarkStart w:id="760" w:name="PID3a1d6495-9fc2-47a7-bc45-0b063fc133ae"/>
      <w:bookmarkStart w:id="761" w:name="PIDc156d359-a258-48fe-b18e-7e6f293347b6"/>
      <w:bookmarkStart w:id="762" w:name="PIDb8e7d17b-8db0-457d-94df-89f2f1afc98a"/>
      <w:bookmarkStart w:id="763" w:name="PIDb3e41648-1ce4-423a-bc4d-62abd2952ca1"/>
      <w:bookmarkStart w:id="764" w:name="PID396b42be-da37-47cf-9fde-4d01698d35f9"/>
      <w:bookmarkStart w:id="765" w:name="PIDdbd27f3a-d132-45d8-8794-c0ee01497a11"/>
      <w:bookmarkStart w:id="766" w:name="PID80a84914-f48b-4456-84b4-c3d0222390e1"/>
      <w:bookmarkStart w:id="767" w:name="_Toc473135148"/>
      <w:bookmarkStart w:id="768" w:name="_Toc473275289"/>
      <w:bookmarkStart w:id="769" w:name="_Toc473277167"/>
      <w:bookmarkStart w:id="770" w:name="PIDf7d045c9-9da8-437c-bbc8-f32826134847"/>
      <w:bookmarkStart w:id="771" w:name="PIDdd8600e0-c61b-45e6-a518-f3194e5739b8"/>
      <w:bookmarkStart w:id="772" w:name="_Toc473135149"/>
      <w:bookmarkStart w:id="773" w:name="_Toc473275290"/>
      <w:bookmarkStart w:id="774" w:name="_Toc473277168"/>
      <w:bookmarkStart w:id="775" w:name="_Toc473135150"/>
      <w:bookmarkStart w:id="776" w:name="_Toc473275291"/>
      <w:bookmarkStart w:id="777" w:name="_Toc473277169"/>
      <w:bookmarkStart w:id="778" w:name="_Toc473135151"/>
      <w:bookmarkStart w:id="779" w:name="_Toc473275292"/>
      <w:bookmarkStart w:id="780" w:name="_Toc473277170"/>
      <w:bookmarkStart w:id="781" w:name="_Toc473135152"/>
      <w:bookmarkStart w:id="782" w:name="_Toc473275293"/>
      <w:bookmarkStart w:id="783" w:name="_Toc473277171"/>
      <w:bookmarkStart w:id="784" w:name="_Toc473135153"/>
      <w:bookmarkStart w:id="785" w:name="_Toc473275294"/>
      <w:bookmarkStart w:id="786" w:name="_Toc473277172"/>
      <w:bookmarkStart w:id="787" w:name="_Toc473135154"/>
      <w:bookmarkStart w:id="788" w:name="_Toc473275295"/>
      <w:bookmarkStart w:id="789" w:name="_Toc473277173"/>
      <w:bookmarkStart w:id="790" w:name="_Toc473135155"/>
      <w:bookmarkStart w:id="791" w:name="_Toc473275296"/>
      <w:bookmarkStart w:id="792" w:name="_Toc473277174"/>
      <w:bookmarkStart w:id="793" w:name="PID79468a5d-6439-41ef-a87b-3bb8c54cd68e"/>
      <w:bookmarkStart w:id="794" w:name="PIDe717b92a-08eb-45cc-a331-b63fae8f1981"/>
      <w:bookmarkStart w:id="795" w:name="PID025d410e-1d4e-408b-8cae-e008ea982c4c"/>
      <w:bookmarkStart w:id="796" w:name="PIDf697368e-6723-440d-a3e0-65b4a2addad7"/>
      <w:bookmarkStart w:id="797" w:name="PIDa420a8b4-5574-4fac-b108-d6a7983cee17"/>
      <w:bookmarkStart w:id="798" w:name="PID7c864dc6-1213-43a8-a9ce-e873431048e2"/>
      <w:bookmarkStart w:id="799" w:name="PID8ce9b145-04dd-4814-b89d-6dbcb6c62b93"/>
      <w:bookmarkStart w:id="800" w:name="PID91b3cfad-ca0b-4e3b-b792-c3eee77de40b"/>
      <w:bookmarkStart w:id="801" w:name="_Toc473135156"/>
      <w:bookmarkStart w:id="802" w:name="_Toc473275297"/>
      <w:bookmarkStart w:id="803" w:name="_Toc473277175"/>
      <w:bookmarkStart w:id="804" w:name="PID380fdb5c-a57b-4849-a32f-b7212de7034f"/>
      <w:bookmarkStart w:id="805" w:name="PID0af92aab-84cb-48c4-a666-578a183543c6"/>
      <w:bookmarkStart w:id="806" w:name="_Toc473135157"/>
      <w:bookmarkStart w:id="807" w:name="_Toc473275298"/>
      <w:bookmarkStart w:id="808" w:name="_Toc473277176"/>
      <w:bookmarkStart w:id="809" w:name="PID3993c490-c5ec-4a16-93d4-5ac4db531cee"/>
      <w:bookmarkStart w:id="810" w:name="_Toc473135158"/>
      <w:bookmarkStart w:id="811" w:name="_Toc473275299"/>
      <w:bookmarkStart w:id="812" w:name="_Toc473277177"/>
      <w:bookmarkStart w:id="813" w:name="_Toc473135159"/>
      <w:bookmarkStart w:id="814" w:name="_Toc473275300"/>
      <w:bookmarkStart w:id="815" w:name="_Toc473277178"/>
      <w:bookmarkStart w:id="816" w:name="PID1be2c0bd-e2ab-4e5e-8494-b9ebacd3807d"/>
      <w:bookmarkStart w:id="817" w:name="_Toc473135160"/>
      <w:bookmarkStart w:id="818" w:name="_Toc473275301"/>
      <w:bookmarkStart w:id="819" w:name="_Toc473277179"/>
      <w:bookmarkStart w:id="820" w:name="PID7c574330-2ae4-4e15-95b9-318b027606e4"/>
      <w:bookmarkStart w:id="821" w:name="PIDe78c654b-6a40-4a23-9254-e770698596ed"/>
      <w:bookmarkStart w:id="822" w:name="PID95ba97d8-01c4-4b1e-b877-ee33c4b02788"/>
      <w:bookmarkStart w:id="823" w:name="PIDc7f024c0-8117-40e4-912c-173b3bcbab4a"/>
      <w:bookmarkStart w:id="824" w:name="PID4e3237d7-2e14-464d-9677-6681cdd1c1b3"/>
      <w:bookmarkStart w:id="825" w:name="PID0e8b98b6-2eb3-4889-9a30-38577be5cc43"/>
      <w:bookmarkStart w:id="826" w:name="PIDa2c3a71b-cc50-4a74-b607-fe5523ec6f34"/>
      <w:bookmarkStart w:id="827" w:name="PID0a3ae18d-2da7-4047-81e8-895ca451e0e0"/>
      <w:bookmarkStart w:id="828" w:name="PID1847ac6a-2fa4-4a5d-ad7f-b4ab1ae8da05"/>
      <w:bookmarkStart w:id="829" w:name="PID81fdbc98-ed63-44e2-a76f-0fc248a87b8f"/>
      <w:bookmarkStart w:id="830" w:name="PIDa753cf46-3c28-4d2e-a41c-cbb21a55af03"/>
      <w:bookmarkStart w:id="831" w:name="PID81b0cc83-dad6-4cb7-a9ce-b6016729bb2a"/>
      <w:bookmarkStart w:id="832" w:name="PID2862c8e7-b9e2-41e6-9702-bb564afef521"/>
      <w:bookmarkStart w:id="833" w:name="_Toc473135161"/>
      <w:bookmarkStart w:id="834" w:name="_Toc473275302"/>
      <w:bookmarkStart w:id="835" w:name="_Toc473277180"/>
      <w:bookmarkStart w:id="836" w:name="PID74349de8-95c1-4d7f-92c0-17a42fc6b4cb"/>
      <w:bookmarkStart w:id="837" w:name="PIDdd9a8b83-50f5-42e4-9fd4-a066ac6f2736"/>
      <w:bookmarkStart w:id="838" w:name="_Toc473135162"/>
      <w:bookmarkStart w:id="839" w:name="_Toc473275303"/>
      <w:bookmarkStart w:id="840" w:name="_Toc473277181"/>
      <w:bookmarkStart w:id="841" w:name="PID91252b15-f178-423b-8746-fe8cfa762aed"/>
      <w:bookmarkStart w:id="842" w:name="_Toc473135163"/>
      <w:bookmarkStart w:id="843" w:name="_Toc473275304"/>
      <w:bookmarkStart w:id="844" w:name="_Toc473277182"/>
      <w:bookmarkStart w:id="845" w:name="_Toc473135164"/>
      <w:bookmarkStart w:id="846" w:name="_Toc473275305"/>
      <w:bookmarkStart w:id="847" w:name="_Toc473277183"/>
      <w:bookmarkStart w:id="848" w:name="_Toc473135165"/>
      <w:bookmarkStart w:id="849" w:name="_Toc473275306"/>
      <w:bookmarkStart w:id="850" w:name="_Toc473277184"/>
      <w:bookmarkStart w:id="851" w:name="_Toc473135166"/>
      <w:bookmarkStart w:id="852" w:name="_Toc473275307"/>
      <w:bookmarkStart w:id="853" w:name="_Toc473277185"/>
      <w:bookmarkStart w:id="854" w:name="PID9a4beb31-483e-4378-8ba3-b5dd180fd36e"/>
      <w:bookmarkStart w:id="855" w:name="PID1390b192-6456-4c80-af6f-a5d01cf5ac0b"/>
      <w:bookmarkStart w:id="856" w:name="_Toc473135167"/>
      <w:bookmarkStart w:id="857" w:name="_Toc473275308"/>
      <w:bookmarkStart w:id="858" w:name="_Toc473277186"/>
      <w:bookmarkStart w:id="859" w:name="PIDa834b9a6-3f5a-4f41-a13f-c709525c9da1"/>
      <w:bookmarkStart w:id="860" w:name="PID36064657-86f4-48b3-b675-e4093676bd55"/>
      <w:bookmarkStart w:id="861" w:name="PIDa49f0e37-d78d-4aed-b38d-ae0ef0ccabdc"/>
      <w:bookmarkStart w:id="862" w:name="PID66b9ba97-e495-47fc-abaf-4550259a3ee5"/>
      <w:bookmarkStart w:id="863" w:name="PID1521f0c2-16ce-4b24-8120-36af5c6f71f6"/>
      <w:bookmarkStart w:id="864" w:name="PID44ec1529-b4c2-4396-a053-b70cc2de89f3"/>
      <w:bookmarkStart w:id="865" w:name="PIDecb9ea34-bb3c-48dc-9b9a-e87bd2db247d"/>
      <w:bookmarkStart w:id="866" w:name="PID72be4302-0489-449d-a8d7-351e0c5996b5"/>
      <w:bookmarkStart w:id="867" w:name="PID68754b3d-3ba6-4797-8301-8176561a7373"/>
      <w:bookmarkStart w:id="868" w:name="PID9ec0842a-73b8-4f03-89fe-1c4c9286fb00"/>
      <w:bookmarkStart w:id="869" w:name="PID3e3489e7-9f5b-4e0d-9695-8b6951673ff3"/>
      <w:bookmarkStart w:id="870" w:name="PIDef282b92-859a-4a42-bd09-795c7ee7ebd0"/>
      <w:bookmarkStart w:id="871" w:name="PIDf75fbfd7-2fc8-488a-950c-90eb3d70597f"/>
      <w:bookmarkStart w:id="872" w:name="PIDc5656fa8-8b87-4ba0-881d-dcdc92d52cb3"/>
      <w:bookmarkStart w:id="873" w:name="PIDbae4ae9f-421d-417c-9801-1a23375da390"/>
      <w:bookmarkStart w:id="874" w:name="PIDca2d09f8-6172-4a74-8f8b-bf8ced571e54"/>
      <w:bookmarkStart w:id="875" w:name="PIDaa17fa04-4589-4f34-9d5c-c05467cb8b14"/>
      <w:bookmarkStart w:id="876" w:name="_Toc473275317"/>
      <w:bookmarkStart w:id="877" w:name="_Toc473277195"/>
      <w:bookmarkStart w:id="878" w:name="_Toc472689601"/>
      <w:bookmarkStart w:id="879" w:name="_Toc470171277"/>
      <w:bookmarkStart w:id="880" w:name="_Toc470171355"/>
      <w:bookmarkStart w:id="881" w:name="_Toc470171472"/>
      <w:bookmarkStart w:id="882" w:name="_Toc470171702"/>
      <w:bookmarkStart w:id="883" w:name="_Toc470171780"/>
      <w:bookmarkStart w:id="884" w:name="_Toc470171876"/>
      <w:bookmarkStart w:id="885" w:name="_Toc470171954"/>
      <w:bookmarkStart w:id="886" w:name="_Toc470172032"/>
      <w:bookmarkStart w:id="887" w:name="_Toc470172110"/>
      <w:bookmarkStart w:id="888" w:name="_Toc470172188"/>
      <w:bookmarkStart w:id="889" w:name="_Toc470177476"/>
      <w:bookmarkStart w:id="890" w:name="_Toc470177824"/>
      <w:bookmarkStart w:id="891" w:name="_Toc470178222"/>
      <w:bookmarkStart w:id="892" w:name="_Toc470182578"/>
      <w:bookmarkStart w:id="893" w:name="_Toc470171278"/>
      <w:bookmarkStart w:id="894" w:name="_Toc470171356"/>
      <w:bookmarkStart w:id="895" w:name="_Toc470171473"/>
      <w:bookmarkStart w:id="896" w:name="_Toc470171703"/>
      <w:bookmarkStart w:id="897" w:name="_Toc470171781"/>
      <w:bookmarkStart w:id="898" w:name="_Toc470171877"/>
      <w:bookmarkStart w:id="899" w:name="_Toc470171955"/>
      <w:bookmarkStart w:id="900" w:name="_Toc470172033"/>
      <w:bookmarkStart w:id="901" w:name="_Toc470172111"/>
      <w:bookmarkStart w:id="902" w:name="_Toc470172189"/>
      <w:bookmarkStart w:id="903" w:name="_Toc470177477"/>
      <w:bookmarkStart w:id="904" w:name="_Toc470177825"/>
      <w:bookmarkStart w:id="905" w:name="_Toc470178223"/>
      <w:bookmarkStart w:id="906" w:name="_Toc470182579"/>
      <w:bookmarkStart w:id="907" w:name="_Toc473275325"/>
      <w:bookmarkStart w:id="908" w:name="_Toc473277203"/>
      <w:bookmarkStart w:id="909" w:name="_Toc473275329"/>
      <w:bookmarkStart w:id="910" w:name="_Toc473277207"/>
      <w:bookmarkStart w:id="911" w:name="PID268c36ee-728c-4141-9ab5-29f73c8983ac"/>
      <w:bookmarkStart w:id="912" w:name="PIDfde70a04-7e4b-4399-a64c-7d434da0b531"/>
      <w:bookmarkStart w:id="913" w:name="PID3a0c2311-b09f-43fa-aab9-8107bc137cd2"/>
      <w:bookmarkStart w:id="914" w:name="PIDb0e0f39e-8a66-408c-bcfc-4821e645af09"/>
      <w:bookmarkStart w:id="915" w:name="PID39b3d501-ba1b-4df6-8381-27ad599e3d94"/>
      <w:bookmarkStart w:id="916" w:name="PID46dc4d39-35f9-408d-8151-79a7e0188060"/>
      <w:bookmarkStart w:id="917" w:name="PID825988f9-238f-45ef-88b3-93f4c8c44c8b"/>
      <w:bookmarkEnd w:id="557"/>
      <w:bookmarkEnd w:id="558"/>
      <w:bookmarkEnd w:id="559"/>
      <w:bookmarkEnd w:id="560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r w:rsidR="00F31E83" w:rsidRPr="00971534">
        <w:rPr>
          <w:rFonts w:ascii="Times New Roman" w:hAnsi="Times New Roman"/>
          <w:sz w:val="22"/>
          <w:szCs w:val="22"/>
        </w:rPr>
        <w:t xml:space="preserve"> </w:t>
      </w:r>
    </w:p>
    <w:p w14:paraId="25730382" w14:textId="4AC643B8" w:rsidR="00A12806" w:rsidRPr="003D3EE1" w:rsidRDefault="00A12806" w:rsidP="00CC467E">
      <w:pPr>
        <w:spacing w:after="200" w:line="312" w:lineRule="auto"/>
        <w:jc w:val="left"/>
        <w:rPr>
          <w:rFonts w:ascii="Times New Roman" w:hAnsi="Times New Roman"/>
          <w:sz w:val="22"/>
          <w:szCs w:val="22"/>
          <w:lang w:val="hu-HU"/>
        </w:rPr>
      </w:pPr>
    </w:p>
    <w:sectPr w:rsidR="00A12806" w:rsidRPr="003D3EE1" w:rsidSect="006564BE">
      <w:headerReference w:type="default" r:id="rId10"/>
      <w:footerReference w:type="default" r:id="rId11"/>
      <w:pgSz w:w="12240" w:h="15840"/>
      <w:pgMar w:top="1418" w:right="1219" w:bottom="1418" w:left="121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B58E1" w14:textId="77777777" w:rsidR="00426C1C" w:rsidRDefault="00426C1C" w:rsidP="006228ED">
      <w:r>
        <w:separator/>
      </w:r>
    </w:p>
  </w:endnote>
  <w:endnote w:type="continuationSeparator" w:id="0">
    <w:p w14:paraId="500B7171" w14:textId="77777777" w:rsidR="00426C1C" w:rsidRDefault="00426C1C" w:rsidP="006228ED">
      <w:r>
        <w:continuationSeparator/>
      </w:r>
    </w:p>
  </w:endnote>
  <w:endnote w:type="continuationNotice" w:id="1">
    <w:p w14:paraId="7D3B84ED" w14:textId="77777777" w:rsidR="00426C1C" w:rsidRDefault="00426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nderson BCG Serif">
    <w:altName w:val="Times New Roman"/>
    <w:charset w:val="00"/>
    <w:family w:val="roman"/>
    <w:pitch w:val="variable"/>
    <w:sig w:usb0="A000006F" w:usb1="D000E06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CEBook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51286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542187F" w14:textId="1DEC4A47" w:rsidR="00D57378" w:rsidRPr="003442BB" w:rsidRDefault="00D57378">
        <w:pPr>
          <w:pStyle w:val="llb"/>
          <w:jc w:val="center"/>
          <w:rPr>
            <w:rFonts w:ascii="Times New Roman" w:hAnsi="Times New Roman"/>
          </w:rPr>
        </w:pPr>
        <w:r w:rsidRPr="003442BB">
          <w:rPr>
            <w:rFonts w:ascii="Times New Roman" w:hAnsi="Times New Roman"/>
          </w:rPr>
          <w:fldChar w:fldCharType="begin"/>
        </w:r>
        <w:r w:rsidRPr="003442BB">
          <w:rPr>
            <w:rFonts w:ascii="Times New Roman" w:hAnsi="Times New Roman"/>
          </w:rPr>
          <w:instrText xml:space="preserve"> PAGE   \* MERGEFORMAT </w:instrText>
        </w:r>
        <w:r w:rsidRPr="003442BB">
          <w:rPr>
            <w:rFonts w:ascii="Times New Roman" w:hAnsi="Times New Roman"/>
          </w:rPr>
          <w:fldChar w:fldCharType="separate"/>
        </w:r>
        <w:r w:rsidR="00791F45">
          <w:rPr>
            <w:rFonts w:ascii="Times New Roman" w:hAnsi="Times New Roman"/>
            <w:noProof/>
          </w:rPr>
          <w:t>4</w:t>
        </w:r>
        <w:r w:rsidRPr="003442BB">
          <w:rPr>
            <w:rFonts w:ascii="Times New Roman" w:hAnsi="Times New Roman"/>
            <w:noProof/>
          </w:rPr>
          <w:fldChar w:fldCharType="end"/>
        </w:r>
      </w:p>
    </w:sdtContent>
  </w:sdt>
  <w:p w14:paraId="05421880" w14:textId="77777777" w:rsidR="00D57378" w:rsidRDefault="00D573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99C1D" w14:textId="77777777" w:rsidR="00426C1C" w:rsidRDefault="00426C1C" w:rsidP="006228ED">
      <w:r>
        <w:separator/>
      </w:r>
    </w:p>
  </w:footnote>
  <w:footnote w:type="continuationSeparator" w:id="0">
    <w:p w14:paraId="1578F275" w14:textId="77777777" w:rsidR="00426C1C" w:rsidRDefault="00426C1C" w:rsidP="006228ED">
      <w:r>
        <w:continuationSeparator/>
      </w:r>
    </w:p>
  </w:footnote>
  <w:footnote w:type="continuationNotice" w:id="1">
    <w:p w14:paraId="2A83B256" w14:textId="77777777" w:rsidR="00426C1C" w:rsidRDefault="00426C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2187D" w14:textId="77777777" w:rsidR="00D57378" w:rsidRPr="0075229E" w:rsidRDefault="00D57378" w:rsidP="001E5780">
    <w:pPr>
      <w:pStyle w:val="lfej"/>
      <w:tabs>
        <w:tab w:val="clear" w:pos="4320"/>
        <w:tab w:val="clear" w:pos="8640"/>
        <w:tab w:val="right" w:pos="9810"/>
      </w:tabs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000F08"/>
    <w:lvl w:ilvl="0">
      <w:start w:val="1"/>
      <w:numFmt w:val="decimal"/>
      <w:pStyle w:val="Szmozott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FC1F0C"/>
    <w:lvl w:ilvl="0">
      <w:start w:val="1"/>
      <w:numFmt w:val="decimal"/>
      <w:pStyle w:val="Szmozott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EEE9A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3EBB7A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44C6AE"/>
    <w:lvl w:ilvl="0">
      <w:start w:val="1"/>
      <w:numFmt w:val="bullet"/>
      <w:pStyle w:val="Felsorol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4A10C0"/>
    <w:lvl w:ilvl="0">
      <w:start w:val="1"/>
      <w:numFmt w:val="bullet"/>
      <w:pStyle w:val="Felsorol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DA306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2E50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0E7552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E2277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6D72"/>
    <w:multiLevelType w:val="multilevel"/>
    <w:tmpl w:val="D6DEA8FA"/>
    <w:lvl w:ilvl="0">
      <w:start w:val="1"/>
      <w:numFmt w:val="decimal"/>
      <w:pStyle w:val="6-Bekezds"/>
      <w:suff w:val="space"/>
      <w:lvlText w:val="(%1)"/>
      <w:lvlJc w:val="left"/>
      <w:pPr>
        <w:ind w:left="340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upperLetter"/>
      <w:pStyle w:val="7-Beszrbekezds"/>
      <w:suff w:val="space"/>
      <w:lvlText w:val="(%1/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8-Pont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pStyle w:val="9-Alpont"/>
      <w:lvlText w:val="%3%4/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4D051B4"/>
    <w:multiLevelType w:val="hybridMultilevel"/>
    <w:tmpl w:val="51BA9DF8"/>
    <w:lvl w:ilvl="0" w:tplc="B182514A">
      <w:start w:val="1"/>
      <w:numFmt w:val="bullet"/>
      <w:lvlRestart w:val="0"/>
      <w:pStyle w:val="Bullet3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05FC3A98"/>
    <w:multiLevelType w:val="hybridMultilevel"/>
    <w:tmpl w:val="0F00AE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87470B"/>
    <w:multiLevelType w:val="hybridMultilevel"/>
    <w:tmpl w:val="FBD47FFC"/>
    <w:lvl w:ilvl="0" w:tplc="53EAADC8">
      <w:start w:val="1"/>
      <w:numFmt w:val="bullet"/>
      <w:pStyle w:val="01parapoint"/>
      <w:lvlText w:val="¶"/>
      <w:lvlJc w:val="left"/>
      <w:pPr>
        <w:tabs>
          <w:tab w:val="num" w:pos="648"/>
        </w:tabs>
        <w:ind w:left="576" w:hanging="288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abstractNum w:abstractNumId="14" w15:restartNumberingAfterBreak="0">
    <w:nsid w:val="0C4729B5"/>
    <w:multiLevelType w:val="hybridMultilevel"/>
    <w:tmpl w:val="5B9A7A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E5E66"/>
    <w:multiLevelType w:val="multilevel"/>
    <w:tmpl w:val="8BAA8AA6"/>
    <w:styleLink w:val="OTPRegula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3.%4.%5.%6.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/"/>
      <w:lvlJc w:val="left"/>
      <w:pPr>
        <w:ind w:left="288" w:firstLine="0"/>
      </w:pPr>
      <w:rPr>
        <w:rFonts w:hint="default"/>
      </w:rPr>
    </w:lvl>
    <w:lvl w:ilvl="8">
      <w:start w:val="1"/>
      <w:numFmt w:val="lowerLetter"/>
      <w:lvlText w:val="%8%9/"/>
      <w:lvlJc w:val="left"/>
      <w:pPr>
        <w:ind w:left="576" w:firstLine="0"/>
      </w:pPr>
      <w:rPr>
        <w:rFonts w:hint="default"/>
      </w:rPr>
    </w:lvl>
  </w:abstractNum>
  <w:abstractNum w:abstractNumId="16" w15:restartNumberingAfterBreak="0">
    <w:nsid w:val="146A694B"/>
    <w:multiLevelType w:val="hybridMultilevel"/>
    <w:tmpl w:val="6AF22BB2"/>
    <w:lvl w:ilvl="0" w:tplc="A2506D88">
      <w:start w:val="1"/>
      <w:numFmt w:val="lowerLetter"/>
      <w:pStyle w:val="Felsorols1"/>
      <w:lvlText w:val="%1/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B44400"/>
    <w:multiLevelType w:val="hybridMultilevel"/>
    <w:tmpl w:val="F8BA8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FB39B7"/>
    <w:multiLevelType w:val="hybridMultilevel"/>
    <w:tmpl w:val="EC26FC88"/>
    <w:lvl w:ilvl="0" w:tplc="7FF0B750">
      <w:start w:val="1"/>
      <w:numFmt w:val="decimal"/>
      <w:pStyle w:val="Paragrafu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84935"/>
    <w:multiLevelType w:val="multilevel"/>
    <w:tmpl w:val="89F4D202"/>
    <w:lvl w:ilvl="0">
      <w:start w:val="1"/>
      <w:numFmt w:val="upperRoman"/>
      <w:pStyle w:val="Cmsor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Cmsor3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pStyle w:val="Cmsor4"/>
      <w:lvlText w:val="%1.%2.%3.%4."/>
      <w:lvlJc w:val="left"/>
      <w:pPr>
        <w:ind w:left="864" w:hanging="86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pStyle w:val="Cmsor5"/>
      <w:lvlText w:val="%1.%2.%3.%4.%5."/>
      <w:lvlJc w:val="left"/>
      <w:pPr>
        <w:ind w:left="1008" w:hanging="1008"/>
      </w:pPr>
      <w:rPr>
        <w:rFonts w:ascii="Arial" w:hAnsi="Arial" w:cs="Arial" w:hint="default"/>
        <w:b/>
        <w:sz w:val="24"/>
        <w:szCs w:val="24"/>
      </w:rPr>
    </w:lvl>
    <w:lvl w:ilvl="5">
      <w:start w:val="1"/>
      <w:numFmt w:val="decimal"/>
      <w:lvlRestart w:val="0"/>
      <w:pStyle w:val="Cmsor6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pStyle w:val="Cmsor7"/>
      <w:lvlText w:val="%7/"/>
      <w:lvlJc w:val="left"/>
      <w:pPr>
        <w:ind w:left="1418" w:hanging="567"/>
      </w:pPr>
      <w:rPr>
        <w:rFonts w:hint="default"/>
      </w:rPr>
    </w:lvl>
    <w:lvl w:ilvl="7">
      <w:start w:val="1"/>
      <w:numFmt w:val="lowerLetter"/>
      <w:pStyle w:val="Cmsor8"/>
      <w:lvlText w:val="%7%8/"/>
      <w:lvlJc w:val="left"/>
      <w:pPr>
        <w:ind w:left="2211" w:hanging="793"/>
      </w:pPr>
      <w:rPr>
        <w:rFonts w:hint="default"/>
      </w:rPr>
    </w:lvl>
    <w:lvl w:ilvl="8">
      <w:start w:val="1"/>
      <w:numFmt w:val="lowerLetter"/>
      <w:lvlRestart w:val="6"/>
      <w:pStyle w:val="Cmsor9"/>
      <w:suff w:val="space"/>
      <w:lvlText w:val="(%6/%9)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62D6410"/>
    <w:multiLevelType w:val="hybridMultilevel"/>
    <w:tmpl w:val="15E8B45C"/>
    <w:lvl w:ilvl="0" w:tplc="390AA558">
      <w:start w:val="1"/>
      <w:numFmt w:val="bullet"/>
      <w:lvlRestart w:val="0"/>
      <w:pStyle w:val="Bullet1"/>
      <w:lvlText w:val=""/>
      <w:lvlJc w:val="left"/>
      <w:pPr>
        <w:tabs>
          <w:tab w:val="num" w:pos="822"/>
        </w:tabs>
        <w:ind w:left="822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21" w15:restartNumberingAfterBreak="0">
    <w:nsid w:val="650129AE"/>
    <w:multiLevelType w:val="multilevel"/>
    <w:tmpl w:val="04090023"/>
    <w:styleLink w:val="Cikkelyrsz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AB023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46634C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74322AE"/>
    <w:multiLevelType w:val="multilevel"/>
    <w:tmpl w:val="55169024"/>
    <w:styleLink w:val="Style1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0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/"/>
      <w:lvlJc w:val="left"/>
      <w:pPr>
        <w:ind w:left="1418" w:hanging="567"/>
      </w:pPr>
      <w:rPr>
        <w:rFonts w:hint="default"/>
      </w:rPr>
    </w:lvl>
    <w:lvl w:ilvl="7">
      <w:start w:val="1"/>
      <w:numFmt w:val="lowerLetter"/>
      <w:lvlText w:val="%7%8/"/>
      <w:lvlJc w:val="left"/>
      <w:pPr>
        <w:ind w:left="2211" w:hanging="793"/>
      </w:pPr>
      <w:rPr>
        <w:rFonts w:hint="default"/>
      </w:rPr>
    </w:lvl>
    <w:lvl w:ilvl="8">
      <w:start w:val="1"/>
      <w:numFmt w:val="lowerLetter"/>
      <w:lvlRestart w:val="6"/>
      <w:suff w:val="space"/>
      <w:lvlText w:val="(%6/%9)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B9603EE"/>
    <w:multiLevelType w:val="hybridMultilevel"/>
    <w:tmpl w:val="F1945992"/>
    <w:lvl w:ilvl="0" w:tplc="25DA8A1C">
      <w:start w:val="1"/>
      <w:numFmt w:val="bullet"/>
      <w:lvlRestart w:val="0"/>
      <w:pStyle w:val="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2"/>
  </w:num>
  <w:num w:numId="13">
    <w:abstractNumId w:val="21"/>
  </w:num>
  <w:num w:numId="14">
    <w:abstractNumId w:val="20"/>
  </w:num>
  <w:num w:numId="15">
    <w:abstractNumId w:val="25"/>
  </w:num>
  <w:num w:numId="16">
    <w:abstractNumId w:val="11"/>
  </w:num>
  <w:num w:numId="17">
    <w:abstractNumId w:val="18"/>
    <w:lvlOverride w:ilvl="0">
      <w:startOverride w:val="1"/>
    </w:lvlOverride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13"/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2"/>
  </w:num>
  <w:num w:numId="27">
    <w:abstractNumId w:val="17"/>
  </w:num>
  <w:num w:numId="28">
    <w:abstractNumId w:val="14"/>
  </w:num>
  <w:num w:numId="29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47E"/>
    <w:rsid w:val="0000096D"/>
    <w:rsid w:val="00001DD5"/>
    <w:rsid w:val="00002A38"/>
    <w:rsid w:val="00002E38"/>
    <w:rsid w:val="00003EBD"/>
    <w:rsid w:val="000041E3"/>
    <w:rsid w:val="0000473C"/>
    <w:rsid w:val="000051C4"/>
    <w:rsid w:val="0000531F"/>
    <w:rsid w:val="00005CD8"/>
    <w:rsid w:val="000068B1"/>
    <w:rsid w:val="000069E1"/>
    <w:rsid w:val="00010672"/>
    <w:rsid w:val="00010979"/>
    <w:rsid w:val="00011033"/>
    <w:rsid w:val="00011072"/>
    <w:rsid w:val="000132B0"/>
    <w:rsid w:val="00013466"/>
    <w:rsid w:val="00014C5C"/>
    <w:rsid w:val="000175BE"/>
    <w:rsid w:val="0001785D"/>
    <w:rsid w:val="00021649"/>
    <w:rsid w:val="00021728"/>
    <w:rsid w:val="00021A4C"/>
    <w:rsid w:val="00021A4F"/>
    <w:rsid w:val="000222D1"/>
    <w:rsid w:val="000231BE"/>
    <w:rsid w:val="00023CF9"/>
    <w:rsid w:val="0002479D"/>
    <w:rsid w:val="000256AB"/>
    <w:rsid w:val="00025AA9"/>
    <w:rsid w:val="00025ED4"/>
    <w:rsid w:val="0002626B"/>
    <w:rsid w:val="00026E12"/>
    <w:rsid w:val="00027A1B"/>
    <w:rsid w:val="000302A0"/>
    <w:rsid w:val="000302FF"/>
    <w:rsid w:val="00030387"/>
    <w:rsid w:val="00030B2A"/>
    <w:rsid w:val="00030D4B"/>
    <w:rsid w:val="00030EFB"/>
    <w:rsid w:val="0003159B"/>
    <w:rsid w:val="0003161D"/>
    <w:rsid w:val="00031C4C"/>
    <w:rsid w:val="00031C86"/>
    <w:rsid w:val="000323C8"/>
    <w:rsid w:val="0003257E"/>
    <w:rsid w:val="000327B1"/>
    <w:rsid w:val="00032D97"/>
    <w:rsid w:val="000336A7"/>
    <w:rsid w:val="00033E0D"/>
    <w:rsid w:val="000355F9"/>
    <w:rsid w:val="00035AA1"/>
    <w:rsid w:val="00035CC1"/>
    <w:rsid w:val="00035F6D"/>
    <w:rsid w:val="00037040"/>
    <w:rsid w:val="000370E7"/>
    <w:rsid w:val="00037649"/>
    <w:rsid w:val="00040606"/>
    <w:rsid w:val="00040B9C"/>
    <w:rsid w:val="000411AF"/>
    <w:rsid w:val="0004150A"/>
    <w:rsid w:val="00041AB4"/>
    <w:rsid w:val="000421E1"/>
    <w:rsid w:val="0004257D"/>
    <w:rsid w:val="00042A20"/>
    <w:rsid w:val="00042A2B"/>
    <w:rsid w:val="00042C19"/>
    <w:rsid w:val="00042D07"/>
    <w:rsid w:val="00042DB7"/>
    <w:rsid w:val="0004370E"/>
    <w:rsid w:val="00043B65"/>
    <w:rsid w:val="00043FBF"/>
    <w:rsid w:val="000440AC"/>
    <w:rsid w:val="00044739"/>
    <w:rsid w:val="00044EE9"/>
    <w:rsid w:val="0004544B"/>
    <w:rsid w:val="000464BA"/>
    <w:rsid w:val="000476DC"/>
    <w:rsid w:val="00047E82"/>
    <w:rsid w:val="00050960"/>
    <w:rsid w:val="00050A06"/>
    <w:rsid w:val="00051205"/>
    <w:rsid w:val="00052E2C"/>
    <w:rsid w:val="00054757"/>
    <w:rsid w:val="00054E20"/>
    <w:rsid w:val="00055369"/>
    <w:rsid w:val="000559D0"/>
    <w:rsid w:val="00055F9E"/>
    <w:rsid w:val="000560AD"/>
    <w:rsid w:val="00056CAE"/>
    <w:rsid w:val="00056E3C"/>
    <w:rsid w:val="00057235"/>
    <w:rsid w:val="000573F1"/>
    <w:rsid w:val="00057947"/>
    <w:rsid w:val="00057D6D"/>
    <w:rsid w:val="00060BA5"/>
    <w:rsid w:val="0006199C"/>
    <w:rsid w:val="00062FBD"/>
    <w:rsid w:val="00063015"/>
    <w:rsid w:val="000634D0"/>
    <w:rsid w:val="00064050"/>
    <w:rsid w:val="000640A1"/>
    <w:rsid w:val="00064216"/>
    <w:rsid w:val="00064603"/>
    <w:rsid w:val="00064673"/>
    <w:rsid w:val="00064A95"/>
    <w:rsid w:val="00065460"/>
    <w:rsid w:val="00065C4F"/>
    <w:rsid w:val="0006659C"/>
    <w:rsid w:val="000667B5"/>
    <w:rsid w:val="00066896"/>
    <w:rsid w:val="0006708B"/>
    <w:rsid w:val="00070157"/>
    <w:rsid w:val="00070504"/>
    <w:rsid w:val="00070E84"/>
    <w:rsid w:val="00070EC3"/>
    <w:rsid w:val="0007106F"/>
    <w:rsid w:val="000716D2"/>
    <w:rsid w:val="00071F35"/>
    <w:rsid w:val="000724F9"/>
    <w:rsid w:val="000729DF"/>
    <w:rsid w:val="0007452D"/>
    <w:rsid w:val="00074681"/>
    <w:rsid w:val="00074BB4"/>
    <w:rsid w:val="00074E70"/>
    <w:rsid w:val="00075219"/>
    <w:rsid w:val="000762E9"/>
    <w:rsid w:val="00076D1F"/>
    <w:rsid w:val="0007743D"/>
    <w:rsid w:val="00077ED7"/>
    <w:rsid w:val="000800D3"/>
    <w:rsid w:val="000807C2"/>
    <w:rsid w:val="00080B1A"/>
    <w:rsid w:val="0008107C"/>
    <w:rsid w:val="00081379"/>
    <w:rsid w:val="0008167A"/>
    <w:rsid w:val="00081BD8"/>
    <w:rsid w:val="00083C13"/>
    <w:rsid w:val="00086CF0"/>
    <w:rsid w:val="00090862"/>
    <w:rsid w:val="00090C2B"/>
    <w:rsid w:val="000928DA"/>
    <w:rsid w:val="00092C78"/>
    <w:rsid w:val="00093160"/>
    <w:rsid w:val="00093F25"/>
    <w:rsid w:val="000946A7"/>
    <w:rsid w:val="000952B9"/>
    <w:rsid w:val="00095C84"/>
    <w:rsid w:val="000965AC"/>
    <w:rsid w:val="00096D2A"/>
    <w:rsid w:val="00097235"/>
    <w:rsid w:val="00097B9E"/>
    <w:rsid w:val="000A03C6"/>
    <w:rsid w:val="000A08F0"/>
    <w:rsid w:val="000A0A29"/>
    <w:rsid w:val="000A19BE"/>
    <w:rsid w:val="000A22DB"/>
    <w:rsid w:val="000A24E4"/>
    <w:rsid w:val="000A2536"/>
    <w:rsid w:val="000A4030"/>
    <w:rsid w:val="000A4397"/>
    <w:rsid w:val="000A4828"/>
    <w:rsid w:val="000A490C"/>
    <w:rsid w:val="000A4EA2"/>
    <w:rsid w:val="000A5635"/>
    <w:rsid w:val="000A5944"/>
    <w:rsid w:val="000A5C5F"/>
    <w:rsid w:val="000A5E92"/>
    <w:rsid w:val="000A63F2"/>
    <w:rsid w:val="000A7204"/>
    <w:rsid w:val="000B00D4"/>
    <w:rsid w:val="000B09D5"/>
    <w:rsid w:val="000B0FCC"/>
    <w:rsid w:val="000B145D"/>
    <w:rsid w:val="000B3244"/>
    <w:rsid w:val="000B4D1C"/>
    <w:rsid w:val="000B5B96"/>
    <w:rsid w:val="000B606E"/>
    <w:rsid w:val="000B6FDD"/>
    <w:rsid w:val="000C043E"/>
    <w:rsid w:val="000C0459"/>
    <w:rsid w:val="000C06F2"/>
    <w:rsid w:val="000C11E3"/>
    <w:rsid w:val="000C149E"/>
    <w:rsid w:val="000C1B26"/>
    <w:rsid w:val="000C249C"/>
    <w:rsid w:val="000C2AE6"/>
    <w:rsid w:val="000C477F"/>
    <w:rsid w:val="000C4B72"/>
    <w:rsid w:val="000C4C63"/>
    <w:rsid w:val="000C4FEE"/>
    <w:rsid w:val="000C68BB"/>
    <w:rsid w:val="000D04B4"/>
    <w:rsid w:val="000D0840"/>
    <w:rsid w:val="000D2922"/>
    <w:rsid w:val="000D31A7"/>
    <w:rsid w:val="000D52D3"/>
    <w:rsid w:val="000D59E9"/>
    <w:rsid w:val="000D65A1"/>
    <w:rsid w:val="000E0141"/>
    <w:rsid w:val="000E018C"/>
    <w:rsid w:val="000E03D7"/>
    <w:rsid w:val="000E0818"/>
    <w:rsid w:val="000E08F7"/>
    <w:rsid w:val="000E1BB8"/>
    <w:rsid w:val="000E2284"/>
    <w:rsid w:val="000E2682"/>
    <w:rsid w:val="000E4699"/>
    <w:rsid w:val="000E4E92"/>
    <w:rsid w:val="000E65C8"/>
    <w:rsid w:val="000E6A0C"/>
    <w:rsid w:val="000E6AF8"/>
    <w:rsid w:val="000E6E95"/>
    <w:rsid w:val="000E7181"/>
    <w:rsid w:val="000E7BA5"/>
    <w:rsid w:val="000F00F5"/>
    <w:rsid w:val="000F0843"/>
    <w:rsid w:val="000F0A3F"/>
    <w:rsid w:val="000F0D5E"/>
    <w:rsid w:val="000F0EF1"/>
    <w:rsid w:val="000F0F7E"/>
    <w:rsid w:val="000F1D42"/>
    <w:rsid w:val="000F2113"/>
    <w:rsid w:val="000F513F"/>
    <w:rsid w:val="000F6A36"/>
    <w:rsid w:val="000F6ECE"/>
    <w:rsid w:val="000F7B05"/>
    <w:rsid w:val="0010052F"/>
    <w:rsid w:val="001013D0"/>
    <w:rsid w:val="00102AC6"/>
    <w:rsid w:val="00102BCC"/>
    <w:rsid w:val="00102BD0"/>
    <w:rsid w:val="00104F5D"/>
    <w:rsid w:val="0010510D"/>
    <w:rsid w:val="0010703E"/>
    <w:rsid w:val="0010780F"/>
    <w:rsid w:val="00110139"/>
    <w:rsid w:val="0011040C"/>
    <w:rsid w:val="00110804"/>
    <w:rsid w:val="00110ECC"/>
    <w:rsid w:val="00111A1F"/>
    <w:rsid w:val="00113DA9"/>
    <w:rsid w:val="00113F87"/>
    <w:rsid w:val="00114149"/>
    <w:rsid w:val="00114A0A"/>
    <w:rsid w:val="00115B17"/>
    <w:rsid w:val="00115B1A"/>
    <w:rsid w:val="00115BD3"/>
    <w:rsid w:val="0011771D"/>
    <w:rsid w:val="00117833"/>
    <w:rsid w:val="00120483"/>
    <w:rsid w:val="0012053C"/>
    <w:rsid w:val="001206F5"/>
    <w:rsid w:val="00123C15"/>
    <w:rsid w:val="00123EEE"/>
    <w:rsid w:val="0012443B"/>
    <w:rsid w:val="00125B8F"/>
    <w:rsid w:val="00126132"/>
    <w:rsid w:val="0012631C"/>
    <w:rsid w:val="00126C26"/>
    <w:rsid w:val="00126CEC"/>
    <w:rsid w:val="00126F86"/>
    <w:rsid w:val="00130742"/>
    <w:rsid w:val="00130A23"/>
    <w:rsid w:val="00130AA4"/>
    <w:rsid w:val="001313F9"/>
    <w:rsid w:val="00131C37"/>
    <w:rsid w:val="001328FF"/>
    <w:rsid w:val="00132CBD"/>
    <w:rsid w:val="00132D83"/>
    <w:rsid w:val="00132E36"/>
    <w:rsid w:val="001330AA"/>
    <w:rsid w:val="00133699"/>
    <w:rsid w:val="001338B9"/>
    <w:rsid w:val="00134600"/>
    <w:rsid w:val="001349CF"/>
    <w:rsid w:val="00134BBC"/>
    <w:rsid w:val="0013628F"/>
    <w:rsid w:val="001374ED"/>
    <w:rsid w:val="00141BB6"/>
    <w:rsid w:val="0014323C"/>
    <w:rsid w:val="0014544F"/>
    <w:rsid w:val="00145F12"/>
    <w:rsid w:val="001469B9"/>
    <w:rsid w:val="00146B11"/>
    <w:rsid w:val="00147148"/>
    <w:rsid w:val="00150124"/>
    <w:rsid w:val="00150A0D"/>
    <w:rsid w:val="001518C2"/>
    <w:rsid w:val="001528C6"/>
    <w:rsid w:val="001529C8"/>
    <w:rsid w:val="00152A0F"/>
    <w:rsid w:val="00152BA8"/>
    <w:rsid w:val="00155C26"/>
    <w:rsid w:val="00156191"/>
    <w:rsid w:val="001573D6"/>
    <w:rsid w:val="00157A3E"/>
    <w:rsid w:val="00157B07"/>
    <w:rsid w:val="00157FFE"/>
    <w:rsid w:val="0016135F"/>
    <w:rsid w:val="00161CB5"/>
    <w:rsid w:val="00162F2A"/>
    <w:rsid w:val="00163019"/>
    <w:rsid w:val="001630E3"/>
    <w:rsid w:val="00163F20"/>
    <w:rsid w:val="00164AB3"/>
    <w:rsid w:val="00165852"/>
    <w:rsid w:val="001661CB"/>
    <w:rsid w:val="001667B8"/>
    <w:rsid w:val="001669BC"/>
    <w:rsid w:val="001671BE"/>
    <w:rsid w:val="001673C2"/>
    <w:rsid w:val="00167878"/>
    <w:rsid w:val="00167EF4"/>
    <w:rsid w:val="0017011D"/>
    <w:rsid w:val="00171A9D"/>
    <w:rsid w:val="00171B8A"/>
    <w:rsid w:val="00171E27"/>
    <w:rsid w:val="001720EF"/>
    <w:rsid w:val="001740B1"/>
    <w:rsid w:val="001754B5"/>
    <w:rsid w:val="00176774"/>
    <w:rsid w:val="00176FFA"/>
    <w:rsid w:val="001770CD"/>
    <w:rsid w:val="001805AC"/>
    <w:rsid w:val="0018275F"/>
    <w:rsid w:val="00182DDB"/>
    <w:rsid w:val="00183082"/>
    <w:rsid w:val="0018380E"/>
    <w:rsid w:val="00183FF5"/>
    <w:rsid w:val="0018656B"/>
    <w:rsid w:val="00186589"/>
    <w:rsid w:val="00187A8A"/>
    <w:rsid w:val="00187CD4"/>
    <w:rsid w:val="00187EC5"/>
    <w:rsid w:val="00190058"/>
    <w:rsid w:val="001910E7"/>
    <w:rsid w:val="00191565"/>
    <w:rsid w:val="001919A5"/>
    <w:rsid w:val="00192B75"/>
    <w:rsid w:val="001935E4"/>
    <w:rsid w:val="00193782"/>
    <w:rsid w:val="00193F3C"/>
    <w:rsid w:val="0019654A"/>
    <w:rsid w:val="00197019"/>
    <w:rsid w:val="001A15FA"/>
    <w:rsid w:val="001A2CDD"/>
    <w:rsid w:val="001A3E85"/>
    <w:rsid w:val="001A470D"/>
    <w:rsid w:val="001A66E9"/>
    <w:rsid w:val="001A67B5"/>
    <w:rsid w:val="001A6C51"/>
    <w:rsid w:val="001A7C6F"/>
    <w:rsid w:val="001A7DB2"/>
    <w:rsid w:val="001B0927"/>
    <w:rsid w:val="001B1BF8"/>
    <w:rsid w:val="001B3669"/>
    <w:rsid w:val="001B44F3"/>
    <w:rsid w:val="001B4AD7"/>
    <w:rsid w:val="001B62C4"/>
    <w:rsid w:val="001B6A6C"/>
    <w:rsid w:val="001B74D3"/>
    <w:rsid w:val="001B7657"/>
    <w:rsid w:val="001B7CCE"/>
    <w:rsid w:val="001C0F82"/>
    <w:rsid w:val="001C1A83"/>
    <w:rsid w:val="001C2705"/>
    <w:rsid w:val="001C36D6"/>
    <w:rsid w:val="001C3EAF"/>
    <w:rsid w:val="001C47BD"/>
    <w:rsid w:val="001C4A70"/>
    <w:rsid w:val="001C4CA9"/>
    <w:rsid w:val="001C5C83"/>
    <w:rsid w:val="001C5D32"/>
    <w:rsid w:val="001C5F95"/>
    <w:rsid w:val="001D0518"/>
    <w:rsid w:val="001D07B9"/>
    <w:rsid w:val="001D0854"/>
    <w:rsid w:val="001D0ABC"/>
    <w:rsid w:val="001D139C"/>
    <w:rsid w:val="001D205C"/>
    <w:rsid w:val="001D2ABE"/>
    <w:rsid w:val="001D3F2F"/>
    <w:rsid w:val="001D4B33"/>
    <w:rsid w:val="001D4EFA"/>
    <w:rsid w:val="001D5A21"/>
    <w:rsid w:val="001D6AFE"/>
    <w:rsid w:val="001D7681"/>
    <w:rsid w:val="001D7FE4"/>
    <w:rsid w:val="001E06E5"/>
    <w:rsid w:val="001E0EBD"/>
    <w:rsid w:val="001E1D0A"/>
    <w:rsid w:val="001E4050"/>
    <w:rsid w:val="001E427A"/>
    <w:rsid w:val="001E4778"/>
    <w:rsid w:val="001E5780"/>
    <w:rsid w:val="001E682A"/>
    <w:rsid w:val="001E69E4"/>
    <w:rsid w:val="001F150B"/>
    <w:rsid w:val="001F242C"/>
    <w:rsid w:val="001F30B4"/>
    <w:rsid w:val="001F34F3"/>
    <w:rsid w:val="001F3A6B"/>
    <w:rsid w:val="001F43B1"/>
    <w:rsid w:val="001F5307"/>
    <w:rsid w:val="001F5560"/>
    <w:rsid w:val="001F621F"/>
    <w:rsid w:val="001F6802"/>
    <w:rsid w:val="001F6AA0"/>
    <w:rsid w:val="001F7123"/>
    <w:rsid w:val="001F71C7"/>
    <w:rsid w:val="001F77C5"/>
    <w:rsid w:val="0020044D"/>
    <w:rsid w:val="00200C48"/>
    <w:rsid w:val="00200DCC"/>
    <w:rsid w:val="00201005"/>
    <w:rsid w:val="00201B0B"/>
    <w:rsid w:val="00202B87"/>
    <w:rsid w:val="00204963"/>
    <w:rsid w:val="00204FF1"/>
    <w:rsid w:val="00205738"/>
    <w:rsid w:val="002058EE"/>
    <w:rsid w:val="00205934"/>
    <w:rsid w:val="00206769"/>
    <w:rsid w:val="002067F3"/>
    <w:rsid w:val="00206955"/>
    <w:rsid w:val="002101C1"/>
    <w:rsid w:val="00211D32"/>
    <w:rsid w:val="00211D76"/>
    <w:rsid w:val="00211E75"/>
    <w:rsid w:val="00212526"/>
    <w:rsid w:val="00212CE0"/>
    <w:rsid w:val="00213FA1"/>
    <w:rsid w:val="002142B4"/>
    <w:rsid w:val="0021447A"/>
    <w:rsid w:val="00215EF3"/>
    <w:rsid w:val="002161C7"/>
    <w:rsid w:val="00216E90"/>
    <w:rsid w:val="0021777E"/>
    <w:rsid w:val="0022024E"/>
    <w:rsid w:val="00220D95"/>
    <w:rsid w:val="002217B6"/>
    <w:rsid w:val="0022186E"/>
    <w:rsid w:val="00222D30"/>
    <w:rsid w:val="00222D48"/>
    <w:rsid w:val="0022367F"/>
    <w:rsid w:val="002253A0"/>
    <w:rsid w:val="00225882"/>
    <w:rsid w:val="00232174"/>
    <w:rsid w:val="002334FE"/>
    <w:rsid w:val="002348B6"/>
    <w:rsid w:val="002362C9"/>
    <w:rsid w:val="00236BFB"/>
    <w:rsid w:val="00237AE5"/>
    <w:rsid w:val="002428B7"/>
    <w:rsid w:val="00242BE3"/>
    <w:rsid w:val="0024322E"/>
    <w:rsid w:val="00243895"/>
    <w:rsid w:val="0024520D"/>
    <w:rsid w:val="00245977"/>
    <w:rsid w:val="00245D52"/>
    <w:rsid w:val="002464A2"/>
    <w:rsid w:val="00250828"/>
    <w:rsid w:val="00250944"/>
    <w:rsid w:val="002513DA"/>
    <w:rsid w:val="00251FF9"/>
    <w:rsid w:val="002521EA"/>
    <w:rsid w:val="00252500"/>
    <w:rsid w:val="002526B6"/>
    <w:rsid w:val="002526C8"/>
    <w:rsid w:val="00252B8F"/>
    <w:rsid w:val="002538DA"/>
    <w:rsid w:val="00254105"/>
    <w:rsid w:val="00254596"/>
    <w:rsid w:val="00254F1C"/>
    <w:rsid w:val="00255358"/>
    <w:rsid w:val="0025550A"/>
    <w:rsid w:val="0025638B"/>
    <w:rsid w:val="00256D6A"/>
    <w:rsid w:val="002575C0"/>
    <w:rsid w:val="0025794D"/>
    <w:rsid w:val="00260060"/>
    <w:rsid w:val="002617A1"/>
    <w:rsid w:val="002621BF"/>
    <w:rsid w:val="002630D6"/>
    <w:rsid w:val="00263D52"/>
    <w:rsid w:val="00264F6D"/>
    <w:rsid w:val="00265693"/>
    <w:rsid w:val="00265D24"/>
    <w:rsid w:val="00265DB8"/>
    <w:rsid w:val="00265E7A"/>
    <w:rsid w:val="00267169"/>
    <w:rsid w:val="0026785D"/>
    <w:rsid w:val="00270452"/>
    <w:rsid w:val="00270475"/>
    <w:rsid w:val="00272221"/>
    <w:rsid w:val="002725DF"/>
    <w:rsid w:val="002736B7"/>
    <w:rsid w:val="00273795"/>
    <w:rsid w:val="0027393F"/>
    <w:rsid w:val="002759D5"/>
    <w:rsid w:val="0027707E"/>
    <w:rsid w:val="00277A7B"/>
    <w:rsid w:val="0028044B"/>
    <w:rsid w:val="00280DC4"/>
    <w:rsid w:val="00282768"/>
    <w:rsid w:val="00282AB1"/>
    <w:rsid w:val="00282BBA"/>
    <w:rsid w:val="002832A4"/>
    <w:rsid w:val="00283714"/>
    <w:rsid w:val="00283BB7"/>
    <w:rsid w:val="002844A0"/>
    <w:rsid w:val="00285053"/>
    <w:rsid w:val="002858E6"/>
    <w:rsid w:val="00285F68"/>
    <w:rsid w:val="00286884"/>
    <w:rsid w:val="00286C90"/>
    <w:rsid w:val="0029021D"/>
    <w:rsid w:val="002911C7"/>
    <w:rsid w:val="00291C2B"/>
    <w:rsid w:val="002920E7"/>
    <w:rsid w:val="002925DF"/>
    <w:rsid w:val="002928B0"/>
    <w:rsid w:val="00292EA1"/>
    <w:rsid w:val="00292FAF"/>
    <w:rsid w:val="002934DD"/>
    <w:rsid w:val="00293A9B"/>
    <w:rsid w:val="002943DD"/>
    <w:rsid w:val="002949D4"/>
    <w:rsid w:val="00294B54"/>
    <w:rsid w:val="00295460"/>
    <w:rsid w:val="00297E4B"/>
    <w:rsid w:val="002A06EB"/>
    <w:rsid w:val="002A06F8"/>
    <w:rsid w:val="002A121A"/>
    <w:rsid w:val="002A1A87"/>
    <w:rsid w:val="002A1AC9"/>
    <w:rsid w:val="002A336C"/>
    <w:rsid w:val="002A4830"/>
    <w:rsid w:val="002A4DE7"/>
    <w:rsid w:val="002A552B"/>
    <w:rsid w:val="002A5E00"/>
    <w:rsid w:val="002A6702"/>
    <w:rsid w:val="002A6761"/>
    <w:rsid w:val="002A7826"/>
    <w:rsid w:val="002B165E"/>
    <w:rsid w:val="002B1AA5"/>
    <w:rsid w:val="002B22CE"/>
    <w:rsid w:val="002B22E1"/>
    <w:rsid w:val="002B2533"/>
    <w:rsid w:val="002B2C84"/>
    <w:rsid w:val="002B2DDE"/>
    <w:rsid w:val="002B2EA4"/>
    <w:rsid w:val="002B32C1"/>
    <w:rsid w:val="002B35D6"/>
    <w:rsid w:val="002B4223"/>
    <w:rsid w:val="002B4831"/>
    <w:rsid w:val="002B4BEA"/>
    <w:rsid w:val="002B4F1D"/>
    <w:rsid w:val="002B554D"/>
    <w:rsid w:val="002B6C36"/>
    <w:rsid w:val="002B75E5"/>
    <w:rsid w:val="002B7610"/>
    <w:rsid w:val="002B7D40"/>
    <w:rsid w:val="002C0841"/>
    <w:rsid w:val="002C1599"/>
    <w:rsid w:val="002C1650"/>
    <w:rsid w:val="002C298C"/>
    <w:rsid w:val="002C2E7B"/>
    <w:rsid w:val="002C3C9A"/>
    <w:rsid w:val="002C445E"/>
    <w:rsid w:val="002C5A5C"/>
    <w:rsid w:val="002C637F"/>
    <w:rsid w:val="002C6CF4"/>
    <w:rsid w:val="002C6F40"/>
    <w:rsid w:val="002C7122"/>
    <w:rsid w:val="002C7465"/>
    <w:rsid w:val="002C7C7A"/>
    <w:rsid w:val="002D02A0"/>
    <w:rsid w:val="002D0DD0"/>
    <w:rsid w:val="002D0FC1"/>
    <w:rsid w:val="002D10FC"/>
    <w:rsid w:val="002D196D"/>
    <w:rsid w:val="002D1CD6"/>
    <w:rsid w:val="002D2535"/>
    <w:rsid w:val="002D26F7"/>
    <w:rsid w:val="002D3DF1"/>
    <w:rsid w:val="002D5A77"/>
    <w:rsid w:val="002D6197"/>
    <w:rsid w:val="002D770B"/>
    <w:rsid w:val="002D79B5"/>
    <w:rsid w:val="002D7BF8"/>
    <w:rsid w:val="002D7F5B"/>
    <w:rsid w:val="002E12DD"/>
    <w:rsid w:val="002E199A"/>
    <w:rsid w:val="002E1EE9"/>
    <w:rsid w:val="002E2FF6"/>
    <w:rsid w:val="002E31E3"/>
    <w:rsid w:val="002E3719"/>
    <w:rsid w:val="002E3D0C"/>
    <w:rsid w:val="002E4349"/>
    <w:rsid w:val="002E54AE"/>
    <w:rsid w:val="002E5AAA"/>
    <w:rsid w:val="002E5B1B"/>
    <w:rsid w:val="002E60F4"/>
    <w:rsid w:val="002E617A"/>
    <w:rsid w:val="002E68F1"/>
    <w:rsid w:val="002E6B6A"/>
    <w:rsid w:val="002E6CA5"/>
    <w:rsid w:val="002E6ED2"/>
    <w:rsid w:val="002E6F5B"/>
    <w:rsid w:val="002E6FB0"/>
    <w:rsid w:val="002F1BDB"/>
    <w:rsid w:val="002F4374"/>
    <w:rsid w:val="002F4CDE"/>
    <w:rsid w:val="002F5850"/>
    <w:rsid w:val="002F7ADB"/>
    <w:rsid w:val="002F7C71"/>
    <w:rsid w:val="00301271"/>
    <w:rsid w:val="00301749"/>
    <w:rsid w:val="00301A87"/>
    <w:rsid w:val="00301DEB"/>
    <w:rsid w:val="00302373"/>
    <w:rsid w:val="00302397"/>
    <w:rsid w:val="00302AA3"/>
    <w:rsid w:val="00302C33"/>
    <w:rsid w:val="0030475F"/>
    <w:rsid w:val="00304823"/>
    <w:rsid w:val="00305C01"/>
    <w:rsid w:val="00305DD6"/>
    <w:rsid w:val="00305E5F"/>
    <w:rsid w:val="00306CAA"/>
    <w:rsid w:val="00306F9C"/>
    <w:rsid w:val="003075CE"/>
    <w:rsid w:val="00310757"/>
    <w:rsid w:val="0031076B"/>
    <w:rsid w:val="00311E30"/>
    <w:rsid w:val="00312564"/>
    <w:rsid w:val="00313531"/>
    <w:rsid w:val="0031362A"/>
    <w:rsid w:val="00313B60"/>
    <w:rsid w:val="00314057"/>
    <w:rsid w:val="0031428C"/>
    <w:rsid w:val="003148B4"/>
    <w:rsid w:val="00314CE4"/>
    <w:rsid w:val="00315344"/>
    <w:rsid w:val="003154B8"/>
    <w:rsid w:val="00315B3F"/>
    <w:rsid w:val="00316861"/>
    <w:rsid w:val="00316A7D"/>
    <w:rsid w:val="003206C8"/>
    <w:rsid w:val="00320F7E"/>
    <w:rsid w:val="003215C0"/>
    <w:rsid w:val="00321703"/>
    <w:rsid w:val="00321BEE"/>
    <w:rsid w:val="00321D42"/>
    <w:rsid w:val="0032225A"/>
    <w:rsid w:val="00322B6C"/>
    <w:rsid w:val="00322EE3"/>
    <w:rsid w:val="0032342C"/>
    <w:rsid w:val="003237A1"/>
    <w:rsid w:val="003238D0"/>
    <w:rsid w:val="00323A45"/>
    <w:rsid w:val="00323D0A"/>
    <w:rsid w:val="0032437E"/>
    <w:rsid w:val="003243F6"/>
    <w:rsid w:val="003249F9"/>
    <w:rsid w:val="00324EAB"/>
    <w:rsid w:val="0032711E"/>
    <w:rsid w:val="00327ADC"/>
    <w:rsid w:val="00330885"/>
    <w:rsid w:val="00330A4A"/>
    <w:rsid w:val="0033240D"/>
    <w:rsid w:val="00332B7C"/>
    <w:rsid w:val="00333008"/>
    <w:rsid w:val="00334B32"/>
    <w:rsid w:val="0033501C"/>
    <w:rsid w:val="00335279"/>
    <w:rsid w:val="003352BB"/>
    <w:rsid w:val="0033635F"/>
    <w:rsid w:val="0033717B"/>
    <w:rsid w:val="003374AB"/>
    <w:rsid w:val="00337767"/>
    <w:rsid w:val="00340055"/>
    <w:rsid w:val="003405C0"/>
    <w:rsid w:val="00341247"/>
    <w:rsid w:val="0034183B"/>
    <w:rsid w:val="003419F4"/>
    <w:rsid w:val="00341F1C"/>
    <w:rsid w:val="00342563"/>
    <w:rsid w:val="00342E86"/>
    <w:rsid w:val="00343855"/>
    <w:rsid w:val="00343EC8"/>
    <w:rsid w:val="003442BB"/>
    <w:rsid w:val="003444AF"/>
    <w:rsid w:val="00344CF8"/>
    <w:rsid w:val="00344F0E"/>
    <w:rsid w:val="003453AE"/>
    <w:rsid w:val="003455B5"/>
    <w:rsid w:val="003464D7"/>
    <w:rsid w:val="00346806"/>
    <w:rsid w:val="00346991"/>
    <w:rsid w:val="00346B70"/>
    <w:rsid w:val="0035201E"/>
    <w:rsid w:val="003529DB"/>
    <w:rsid w:val="0035554C"/>
    <w:rsid w:val="00355B2E"/>
    <w:rsid w:val="00360290"/>
    <w:rsid w:val="00360B57"/>
    <w:rsid w:val="0036101E"/>
    <w:rsid w:val="00361426"/>
    <w:rsid w:val="00362085"/>
    <w:rsid w:val="00362174"/>
    <w:rsid w:val="00362462"/>
    <w:rsid w:val="0036284B"/>
    <w:rsid w:val="003633CB"/>
    <w:rsid w:val="00363610"/>
    <w:rsid w:val="00365269"/>
    <w:rsid w:val="0036558F"/>
    <w:rsid w:val="0036590D"/>
    <w:rsid w:val="00366BC7"/>
    <w:rsid w:val="0036710D"/>
    <w:rsid w:val="003676B7"/>
    <w:rsid w:val="00370F11"/>
    <w:rsid w:val="00370FD1"/>
    <w:rsid w:val="00372304"/>
    <w:rsid w:val="003727FF"/>
    <w:rsid w:val="0037389A"/>
    <w:rsid w:val="00373D8B"/>
    <w:rsid w:val="003744F6"/>
    <w:rsid w:val="00374607"/>
    <w:rsid w:val="00375D23"/>
    <w:rsid w:val="00375F3E"/>
    <w:rsid w:val="00376F71"/>
    <w:rsid w:val="00377C8F"/>
    <w:rsid w:val="0038024B"/>
    <w:rsid w:val="003802AA"/>
    <w:rsid w:val="0038054E"/>
    <w:rsid w:val="00380646"/>
    <w:rsid w:val="0038073F"/>
    <w:rsid w:val="00380A54"/>
    <w:rsid w:val="00381001"/>
    <w:rsid w:val="00381C7E"/>
    <w:rsid w:val="0038277C"/>
    <w:rsid w:val="00382CC6"/>
    <w:rsid w:val="00382E51"/>
    <w:rsid w:val="00382F82"/>
    <w:rsid w:val="0038400E"/>
    <w:rsid w:val="00384EAD"/>
    <w:rsid w:val="00385326"/>
    <w:rsid w:val="003854C2"/>
    <w:rsid w:val="003854EC"/>
    <w:rsid w:val="00385CEF"/>
    <w:rsid w:val="00385E81"/>
    <w:rsid w:val="003860A8"/>
    <w:rsid w:val="00386DAC"/>
    <w:rsid w:val="0038725C"/>
    <w:rsid w:val="003873B5"/>
    <w:rsid w:val="00390C7C"/>
    <w:rsid w:val="00390F86"/>
    <w:rsid w:val="0039115B"/>
    <w:rsid w:val="003919A5"/>
    <w:rsid w:val="00391E8E"/>
    <w:rsid w:val="00392099"/>
    <w:rsid w:val="00393846"/>
    <w:rsid w:val="00394489"/>
    <w:rsid w:val="00394D90"/>
    <w:rsid w:val="0039531D"/>
    <w:rsid w:val="00395B9C"/>
    <w:rsid w:val="00395C7E"/>
    <w:rsid w:val="00395DE5"/>
    <w:rsid w:val="003964C1"/>
    <w:rsid w:val="00396830"/>
    <w:rsid w:val="00396D7B"/>
    <w:rsid w:val="00397680"/>
    <w:rsid w:val="003A0718"/>
    <w:rsid w:val="003A07E1"/>
    <w:rsid w:val="003A09B9"/>
    <w:rsid w:val="003A0C0E"/>
    <w:rsid w:val="003A0C46"/>
    <w:rsid w:val="003A1330"/>
    <w:rsid w:val="003A19EB"/>
    <w:rsid w:val="003A24E0"/>
    <w:rsid w:val="003A2F26"/>
    <w:rsid w:val="003A30AF"/>
    <w:rsid w:val="003A3317"/>
    <w:rsid w:val="003A3E07"/>
    <w:rsid w:val="003A4455"/>
    <w:rsid w:val="003A4D01"/>
    <w:rsid w:val="003A4E4A"/>
    <w:rsid w:val="003A58FE"/>
    <w:rsid w:val="003A5F79"/>
    <w:rsid w:val="003A62E8"/>
    <w:rsid w:val="003A6397"/>
    <w:rsid w:val="003A6570"/>
    <w:rsid w:val="003A65EC"/>
    <w:rsid w:val="003A7C4F"/>
    <w:rsid w:val="003B08DF"/>
    <w:rsid w:val="003B0A7E"/>
    <w:rsid w:val="003B1186"/>
    <w:rsid w:val="003B1AC6"/>
    <w:rsid w:val="003B239A"/>
    <w:rsid w:val="003B2885"/>
    <w:rsid w:val="003B29E3"/>
    <w:rsid w:val="003B31E4"/>
    <w:rsid w:val="003B3EF6"/>
    <w:rsid w:val="003B51BE"/>
    <w:rsid w:val="003B5458"/>
    <w:rsid w:val="003B7190"/>
    <w:rsid w:val="003C01F3"/>
    <w:rsid w:val="003C06D9"/>
    <w:rsid w:val="003C0B97"/>
    <w:rsid w:val="003C1D44"/>
    <w:rsid w:val="003C2261"/>
    <w:rsid w:val="003C250E"/>
    <w:rsid w:val="003C262A"/>
    <w:rsid w:val="003C27D7"/>
    <w:rsid w:val="003C2E00"/>
    <w:rsid w:val="003C2FB9"/>
    <w:rsid w:val="003C3731"/>
    <w:rsid w:val="003C3875"/>
    <w:rsid w:val="003C49CD"/>
    <w:rsid w:val="003C5822"/>
    <w:rsid w:val="003C685F"/>
    <w:rsid w:val="003C7081"/>
    <w:rsid w:val="003C79AD"/>
    <w:rsid w:val="003C79FB"/>
    <w:rsid w:val="003C7E61"/>
    <w:rsid w:val="003D052C"/>
    <w:rsid w:val="003D1A37"/>
    <w:rsid w:val="003D1EC6"/>
    <w:rsid w:val="003D2656"/>
    <w:rsid w:val="003D293E"/>
    <w:rsid w:val="003D3593"/>
    <w:rsid w:val="003D3EE1"/>
    <w:rsid w:val="003D4628"/>
    <w:rsid w:val="003D47C6"/>
    <w:rsid w:val="003D4C70"/>
    <w:rsid w:val="003D5AAE"/>
    <w:rsid w:val="003D674E"/>
    <w:rsid w:val="003D6C6F"/>
    <w:rsid w:val="003E1270"/>
    <w:rsid w:val="003E1485"/>
    <w:rsid w:val="003E22E6"/>
    <w:rsid w:val="003E2AC9"/>
    <w:rsid w:val="003E324B"/>
    <w:rsid w:val="003E3314"/>
    <w:rsid w:val="003E480B"/>
    <w:rsid w:val="003E6606"/>
    <w:rsid w:val="003E7458"/>
    <w:rsid w:val="003E7EC6"/>
    <w:rsid w:val="003F0289"/>
    <w:rsid w:val="003F0325"/>
    <w:rsid w:val="003F0385"/>
    <w:rsid w:val="003F05CC"/>
    <w:rsid w:val="003F2C55"/>
    <w:rsid w:val="003F3768"/>
    <w:rsid w:val="003F3FB6"/>
    <w:rsid w:val="003F525A"/>
    <w:rsid w:val="003F5EE0"/>
    <w:rsid w:val="003F63D7"/>
    <w:rsid w:val="003F66B1"/>
    <w:rsid w:val="003F7333"/>
    <w:rsid w:val="003F7690"/>
    <w:rsid w:val="003F7B79"/>
    <w:rsid w:val="00400C49"/>
    <w:rsid w:val="004013C7"/>
    <w:rsid w:val="00402281"/>
    <w:rsid w:val="004078A7"/>
    <w:rsid w:val="004103D4"/>
    <w:rsid w:val="0041140B"/>
    <w:rsid w:val="0041173C"/>
    <w:rsid w:val="00411FCB"/>
    <w:rsid w:val="0041266A"/>
    <w:rsid w:val="0041297E"/>
    <w:rsid w:val="00413801"/>
    <w:rsid w:val="00413838"/>
    <w:rsid w:val="004138B7"/>
    <w:rsid w:val="00414A66"/>
    <w:rsid w:val="00414B7D"/>
    <w:rsid w:val="00415F14"/>
    <w:rsid w:val="004161AA"/>
    <w:rsid w:val="00416622"/>
    <w:rsid w:val="0041766E"/>
    <w:rsid w:val="004202A1"/>
    <w:rsid w:val="004203A1"/>
    <w:rsid w:val="00420AC3"/>
    <w:rsid w:val="00421A79"/>
    <w:rsid w:val="0042209A"/>
    <w:rsid w:val="00422AB6"/>
    <w:rsid w:val="004257EC"/>
    <w:rsid w:val="00425C07"/>
    <w:rsid w:val="00425C83"/>
    <w:rsid w:val="00426863"/>
    <w:rsid w:val="00426A0F"/>
    <w:rsid w:val="00426B7A"/>
    <w:rsid w:val="00426C1C"/>
    <w:rsid w:val="0043021D"/>
    <w:rsid w:val="004307BE"/>
    <w:rsid w:val="00430A18"/>
    <w:rsid w:val="00431565"/>
    <w:rsid w:val="00431D29"/>
    <w:rsid w:val="00432C6C"/>
    <w:rsid w:val="00433248"/>
    <w:rsid w:val="004332B3"/>
    <w:rsid w:val="00433629"/>
    <w:rsid w:val="004339EF"/>
    <w:rsid w:val="00433C27"/>
    <w:rsid w:val="00433C9E"/>
    <w:rsid w:val="00433EDC"/>
    <w:rsid w:val="00433F2F"/>
    <w:rsid w:val="00434345"/>
    <w:rsid w:val="004350AB"/>
    <w:rsid w:val="0043548F"/>
    <w:rsid w:val="00435617"/>
    <w:rsid w:val="00436E97"/>
    <w:rsid w:val="00437E0C"/>
    <w:rsid w:val="004404BF"/>
    <w:rsid w:val="0044060B"/>
    <w:rsid w:val="0044074F"/>
    <w:rsid w:val="0044094C"/>
    <w:rsid w:val="0044412F"/>
    <w:rsid w:val="00444192"/>
    <w:rsid w:val="00444860"/>
    <w:rsid w:val="0044522B"/>
    <w:rsid w:val="00445BBE"/>
    <w:rsid w:val="00445DCB"/>
    <w:rsid w:val="00445E72"/>
    <w:rsid w:val="00446045"/>
    <w:rsid w:val="00446831"/>
    <w:rsid w:val="00446F49"/>
    <w:rsid w:val="00446F51"/>
    <w:rsid w:val="004501D6"/>
    <w:rsid w:val="00450223"/>
    <w:rsid w:val="00451393"/>
    <w:rsid w:val="00452188"/>
    <w:rsid w:val="004522A3"/>
    <w:rsid w:val="0045242C"/>
    <w:rsid w:val="00452C4A"/>
    <w:rsid w:val="00452ECE"/>
    <w:rsid w:val="00453053"/>
    <w:rsid w:val="0045422F"/>
    <w:rsid w:val="004556CE"/>
    <w:rsid w:val="0045573B"/>
    <w:rsid w:val="00455F44"/>
    <w:rsid w:val="0045648E"/>
    <w:rsid w:val="00456955"/>
    <w:rsid w:val="00456BAF"/>
    <w:rsid w:val="004579E2"/>
    <w:rsid w:val="004604D9"/>
    <w:rsid w:val="00461236"/>
    <w:rsid w:val="0046162C"/>
    <w:rsid w:val="00461AD4"/>
    <w:rsid w:val="0046221A"/>
    <w:rsid w:val="00462258"/>
    <w:rsid w:val="0046282B"/>
    <w:rsid w:val="00462E6D"/>
    <w:rsid w:val="00463BBA"/>
    <w:rsid w:val="00465171"/>
    <w:rsid w:val="00465186"/>
    <w:rsid w:val="00465A15"/>
    <w:rsid w:val="00465F9A"/>
    <w:rsid w:val="0046607D"/>
    <w:rsid w:val="0046615E"/>
    <w:rsid w:val="004664DA"/>
    <w:rsid w:val="00466EF1"/>
    <w:rsid w:val="00466F5B"/>
    <w:rsid w:val="00470710"/>
    <w:rsid w:val="00470F19"/>
    <w:rsid w:val="00471080"/>
    <w:rsid w:val="00471912"/>
    <w:rsid w:val="004719CD"/>
    <w:rsid w:val="0047291C"/>
    <w:rsid w:val="00473A55"/>
    <w:rsid w:val="00473AB3"/>
    <w:rsid w:val="00474929"/>
    <w:rsid w:val="00476BBC"/>
    <w:rsid w:val="00477904"/>
    <w:rsid w:val="00477BA1"/>
    <w:rsid w:val="004807E1"/>
    <w:rsid w:val="00480AD5"/>
    <w:rsid w:val="004824E2"/>
    <w:rsid w:val="00482894"/>
    <w:rsid w:val="00483AB3"/>
    <w:rsid w:val="00484A25"/>
    <w:rsid w:val="00484A73"/>
    <w:rsid w:val="00486186"/>
    <w:rsid w:val="004867AA"/>
    <w:rsid w:val="004870A5"/>
    <w:rsid w:val="0048741F"/>
    <w:rsid w:val="00490855"/>
    <w:rsid w:val="00490CB8"/>
    <w:rsid w:val="004928EE"/>
    <w:rsid w:val="00493468"/>
    <w:rsid w:val="00493AFA"/>
    <w:rsid w:val="00494050"/>
    <w:rsid w:val="004957E2"/>
    <w:rsid w:val="00496250"/>
    <w:rsid w:val="00496590"/>
    <w:rsid w:val="004967EC"/>
    <w:rsid w:val="00496F12"/>
    <w:rsid w:val="00497138"/>
    <w:rsid w:val="004A0324"/>
    <w:rsid w:val="004A05C2"/>
    <w:rsid w:val="004A0917"/>
    <w:rsid w:val="004A1D6E"/>
    <w:rsid w:val="004A2461"/>
    <w:rsid w:val="004A2558"/>
    <w:rsid w:val="004A28FC"/>
    <w:rsid w:val="004A3D2D"/>
    <w:rsid w:val="004A3E90"/>
    <w:rsid w:val="004A4AB6"/>
    <w:rsid w:val="004A4D5C"/>
    <w:rsid w:val="004A4DF6"/>
    <w:rsid w:val="004A56ED"/>
    <w:rsid w:val="004A5F5E"/>
    <w:rsid w:val="004A5FBB"/>
    <w:rsid w:val="004A6255"/>
    <w:rsid w:val="004A6D46"/>
    <w:rsid w:val="004A7226"/>
    <w:rsid w:val="004A7631"/>
    <w:rsid w:val="004A7804"/>
    <w:rsid w:val="004B0744"/>
    <w:rsid w:val="004B2162"/>
    <w:rsid w:val="004B2857"/>
    <w:rsid w:val="004B3C4A"/>
    <w:rsid w:val="004B447A"/>
    <w:rsid w:val="004B4598"/>
    <w:rsid w:val="004B4709"/>
    <w:rsid w:val="004B5FC9"/>
    <w:rsid w:val="004B70BA"/>
    <w:rsid w:val="004B7570"/>
    <w:rsid w:val="004C0BF0"/>
    <w:rsid w:val="004C0DB8"/>
    <w:rsid w:val="004C10BE"/>
    <w:rsid w:val="004C17DD"/>
    <w:rsid w:val="004C26EE"/>
    <w:rsid w:val="004C2851"/>
    <w:rsid w:val="004C3BB8"/>
    <w:rsid w:val="004C3DA4"/>
    <w:rsid w:val="004C441B"/>
    <w:rsid w:val="004C494A"/>
    <w:rsid w:val="004C4BDE"/>
    <w:rsid w:val="004C525A"/>
    <w:rsid w:val="004C59DB"/>
    <w:rsid w:val="004C59DD"/>
    <w:rsid w:val="004C651C"/>
    <w:rsid w:val="004C6837"/>
    <w:rsid w:val="004C6A32"/>
    <w:rsid w:val="004C6D51"/>
    <w:rsid w:val="004C6FB3"/>
    <w:rsid w:val="004D034C"/>
    <w:rsid w:val="004D07BA"/>
    <w:rsid w:val="004D0A4E"/>
    <w:rsid w:val="004D1963"/>
    <w:rsid w:val="004D1AC4"/>
    <w:rsid w:val="004D1B6E"/>
    <w:rsid w:val="004D253F"/>
    <w:rsid w:val="004D2613"/>
    <w:rsid w:val="004D486B"/>
    <w:rsid w:val="004D499C"/>
    <w:rsid w:val="004D4C00"/>
    <w:rsid w:val="004D4D0D"/>
    <w:rsid w:val="004D5CA6"/>
    <w:rsid w:val="004D65F5"/>
    <w:rsid w:val="004D71F5"/>
    <w:rsid w:val="004D73D7"/>
    <w:rsid w:val="004E0498"/>
    <w:rsid w:val="004E084C"/>
    <w:rsid w:val="004E17EA"/>
    <w:rsid w:val="004E1970"/>
    <w:rsid w:val="004E22EC"/>
    <w:rsid w:val="004E32E0"/>
    <w:rsid w:val="004E347F"/>
    <w:rsid w:val="004E3994"/>
    <w:rsid w:val="004E4051"/>
    <w:rsid w:val="004E5678"/>
    <w:rsid w:val="004E6D29"/>
    <w:rsid w:val="004F07C4"/>
    <w:rsid w:val="004F090C"/>
    <w:rsid w:val="004F0C66"/>
    <w:rsid w:val="004F0D63"/>
    <w:rsid w:val="004F0F61"/>
    <w:rsid w:val="004F1025"/>
    <w:rsid w:val="004F2554"/>
    <w:rsid w:val="004F391A"/>
    <w:rsid w:val="004F404E"/>
    <w:rsid w:val="004F47D1"/>
    <w:rsid w:val="004F4994"/>
    <w:rsid w:val="004F56CE"/>
    <w:rsid w:val="004F6BA6"/>
    <w:rsid w:val="004F6F63"/>
    <w:rsid w:val="004F7F9F"/>
    <w:rsid w:val="005004F0"/>
    <w:rsid w:val="0050083E"/>
    <w:rsid w:val="00500D5F"/>
    <w:rsid w:val="00500E0F"/>
    <w:rsid w:val="00501B46"/>
    <w:rsid w:val="00502065"/>
    <w:rsid w:val="0050293F"/>
    <w:rsid w:val="00502B0D"/>
    <w:rsid w:val="00502C5E"/>
    <w:rsid w:val="00505487"/>
    <w:rsid w:val="00506706"/>
    <w:rsid w:val="00507262"/>
    <w:rsid w:val="005072AF"/>
    <w:rsid w:val="00507916"/>
    <w:rsid w:val="00507FF1"/>
    <w:rsid w:val="0051082C"/>
    <w:rsid w:val="00510F0B"/>
    <w:rsid w:val="00511D78"/>
    <w:rsid w:val="00511E4A"/>
    <w:rsid w:val="00513807"/>
    <w:rsid w:val="0051433D"/>
    <w:rsid w:val="00515348"/>
    <w:rsid w:val="00515C95"/>
    <w:rsid w:val="00515EE3"/>
    <w:rsid w:val="00516290"/>
    <w:rsid w:val="00520AA6"/>
    <w:rsid w:val="00521260"/>
    <w:rsid w:val="005212DD"/>
    <w:rsid w:val="00521AD1"/>
    <w:rsid w:val="00522813"/>
    <w:rsid w:val="00523734"/>
    <w:rsid w:val="0052498B"/>
    <w:rsid w:val="00525B5F"/>
    <w:rsid w:val="0052618F"/>
    <w:rsid w:val="005269B9"/>
    <w:rsid w:val="00527044"/>
    <w:rsid w:val="0052715B"/>
    <w:rsid w:val="00527BF4"/>
    <w:rsid w:val="00527FFD"/>
    <w:rsid w:val="00530271"/>
    <w:rsid w:val="005303BB"/>
    <w:rsid w:val="00530F70"/>
    <w:rsid w:val="005315FF"/>
    <w:rsid w:val="00532138"/>
    <w:rsid w:val="00532447"/>
    <w:rsid w:val="0053360C"/>
    <w:rsid w:val="00533A69"/>
    <w:rsid w:val="00533CB5"/>
    <w:rsid w:val="00533F90"/>
    <w:rsid w:val="00534750"/>
    <w:rsid w:val="005360A1"/>
    <w:rsid w:val="00536946"/>
    <w:rsid w:val="00536B62"/>
    <w:rsid w:val="00536E1A"/>
    <w:rsid w:val="00537665"/>
    <w:rsid w:val="00540517"/>
    <w:rsid w:val="00542552"/>
    <w:rsid w:val="00542A93"/>
    <w:rsid w:val="0054353C"/>
    <w:rsid w:val="00543C64"/>
    <w:rsid w:val="00544B97"/>
    <w:rsid w:val="00545594"/>
    <w:rsid w:val="005455E1"/>
    <w:rsid w:val="0054562A"/>
    <w:rsid w:val="00545F1E"/>
    <w:rsid w:val="005464FA"/>
    <w:rsid w:val="00546E0D"/>
    <w:rsid w:val="00546EB1"/>
    <w:rsid w:val="00547596"/>
    <w:rsid w:val="0054770F"/>
    <w:rsid w:val="005500B8"/>
    <w:rsid w:val="00550125"/>
    <w:rsid w:val="00550D4A"/>
    <w:rsid w:val="0055176C"/>
    <w:rsid w:val="00551F54"/>
    <w:rsid w:val="00553629"/>
    <w:rsid w:val="00554BFF"/>
    <w:rsid w:val="005561CC"/>
    <w:rsid w:val="00556AE6"/>
    <w:rsid w:val="00556C38"/>
    <w:rsid w:val="00557291"/>
    <w:rsid w:val="005572CF"/>
    <w:rsid w:val="0055799E"/>
    <w:rsid w:val="00560F8F"/>
    <w:rsid w:val="00561F02"/>
    <w:rsid w:val="00561F92"/>
    <w:rsid w:val="00562480"/>
    <w:rsid w:val="00562D8F"/>
    <w:rsid w:val="00563B20"/>
    <w:rsid w:val="005640E2"/>
    <w:rsid w:val="005650E8"/>
    <w:rsid w:val="005659D3"/>
    <w:rsid w:val="00565C85"/>
    <w:rsid w:val="00566204"/>
    <w:rsid w:val="00566637"/>
    <w:rsid w:val="00566791"/>
    <w:rsid w:val="00566E18"/>
    <w:rsid w:val="00567992"/>
    <w:rsid w:val="00567EC8"/>
    <w:rsid w:val="00567F4B"/>
    <w:rsid w:val="00567F7C"/>
    <w:rsid w:val="005702F4"/>
    <w:rsid w:val="00570770"/>
    <w:rsid w:val="00570800"/>
    <w:rsid w:val="00571438"/>
    <w:rsid w:val="00571D2A"/>
    <w:rsid w:val="0057206B"/>
    <w:rsid w:val="005723EA"/>
    <w:rsid w:val="00572554"/>
    <w:rsid w:val="00572BA6"/>
    <w:rsid w:val="005742BF"/>
    <w:rsid w:val="005753C7"/>
    <w:rsid w:val="005758F5"/>
    <w:rsid w:val="00577350"/>
    <w:rsid w:val="00577439"/>
    <w:rsid w:val="005777C1"/>
    <w:rsid w:val="0058033E"/>
    <w:rsid w:val="005804AF"/>
    <w:rsid w:val="00581749"/>
    <w:rsid w:val="00581896"/>
    <w:rsid w:val="0058239D"/>
    <w:rsid w:val="0058282D"/>
    <w:rsid w:val="00582FE9"/>
    <w:rsid w:val="0058347E"/>
    <w:rsid w:val="00584025"/>
    <w:rsid w:val="005841BA"/>
    <w:rsid w:val="00584622"/>
    <w:rsid w:val="005853EA"/>
    <w:rsid w:val="005859AF"/>
    <w:rsid w:val="005860A4"/>
    <w:rsid w:val="00586310"/>
    <w:rsid w:val="005866AF"/>
    <w:rsid w:val="005871BF"/>
    <w:rsid w:val="00587DDD"/>
    <w:rsid w:val="00587EBF"/>
    <w:rsid w:val="0059006E"/>
    <w:rsid w:val="00590802"/>
    <w:rsid w:val="00590F9F"/>
    <w:rsid w:val="005915D8"/>
    <w:rsid w:val="00591A0C"/>
    <w:rsid w:val="00591AA0"/>
    <w:rsid w:val="00591E35"/>
    <w:rsid w:val="005921DA"/>
    <w:rsid w:val="005922F9"/>
    <w:rsid w:val="00592821"/>
    <w:rsid w:val="0059291B"/>
    <w:rsid w:val="00592B8D"/>
    <w:rsid w:val="005938EF"/>
    <w:rsid w:val="00594B5C"/>
    <w:rsid w:val="00594EB6"/>
    <w:rsid w:val="0059547B"/>
    <w:rsid w:val="00595806"/>
    <w:rsid w:val="00595E3B"/>
    <w:rsid w:val="005964D5"/>
    <w:rsid w:val="00596E27"/>
    <w:rsid w:val="005977CF"/>
    <w:rsid w:val="00597DCB"/>
    <w:rsid w:val="00597E47"/>
    <w:rsid w:val="005A0347"/>
    <w:rsid w:val="005A09B5"/>
    <w:rsid w:val="005A132B"/>
    <w:rsid w:val="005A148E"/>
    <w:rsid w:val="005A1AC2"/>
    <w:rsid w:val="005A1D54"/>
    <w:rsid w:val="005A1E93"/>
    <w:rsid w:val="005A314B"/>
    <w:rsid w:val="005A3211"/>
    <w:rsid w:val="005A339F"/>
    <w:rsid w:val="005A4038"/>
    <w:rsid w:val="005A415F"/>
    <w:rsid w:val="005A5177"/>
    <w:rsid w:val="005A53D3"/>
    <w:rsid w:val="005A61F3"/>
    <w:rsid w:val="005A6A3C"/>
    <w:rsid w:val="005A6C3F"/>
    <w:rsid w:val="005A70C8"/>
    <w:rsid w:val="005B1281"/>
    <w:rsid w:val="005B1F3B"/>
    <w:rsid w:val="005B1F69"/>
    <w:rsid w:val="005B23EA"/>
    <w:rsid w:val="005B289A"/>
    <w:rsid w:val="005B2B3E"/>
    <w:rsid w:val="005B2D33"/>
    <w:rsid w:val="005B3D41"/>
    <w:rsid w:val="005B4857"/>
    <w:rsid w:val="005B4B9E"/>
    <w:rsid w:val="005B552A"/>
    <w:rsid w:val="005B67A7"/>
    <w:rsid w:val="005B7869"/>
    <w:rsid w:val="005C0F0B"/>
    <w:rsid w:val="005C0F89"/>
    <w:rsid w:val="005C1A11"/>
    <w:rsid w:val="005C1F57"/>
    <w:rsid w:val="005C1FF3"/>
    <w:rsid w:val="005C23FC"/>
    <w:rsid w:val="005C2970"/>
    <w:rsid w:val="005C29B3"/>
    <w:rsid w:val="005C2E43"/>
    <w:rsid w:val="005C37AC"/>
    <w:rsid w:val="005C3AC0"/>
    <w:rsid w:val="005C3BB0"/>
    <w:rsid w:val="005C4D9C"/>
    <w:rsid w:val="005C4F06"/>
    <w:rsid w:val="005C5906"/>
    <w:rsid w:val="005C6057"/>
    <w:rsid w:val="005C7EA9"/>
    <w:rsid w:val="005C7F25"/>
    <w:rsid w:val="005D05CF"/>
    <w:rsid w:val="005D0FB5"/>
    <w:rsid w:val="005D2761"/>
    <w:rsid w:val="005D30D1"/>
    <w:rsid w:val="005D32E8"/>
    <w:rsid w:val="005D365A"/>
    <w:rsid w:val="005D3DE7"/>
    <w:rsid w:val="005D4502"/>
    <w:rsid w:val="005D603D"/>
    <w:rsid w:val="005D7BB9"/>
    <w:rsid w:val="005D7CE6"/>
    <w:rsid w:val="005E01ED"/>
    <w:rsid w:val="005E0C51"/>
    <w:rsid w:val="005E20B6"/>
    <w:rsid w:val="005E2301"/>
    <w:rsid w:val="005E239B"/>
    <w:rsid w:val="005E26E8"/>
    <w:rsid w:val="005E43E8"/>
    <w:rsid w:val="005E4BE0"/>
    <w:rsid w:val="005E4BE8"/>
    <w:rsid w:val="005E5595"/>
    <w:rsid w:val="005E7314"/>
    <w:rsid w:val="005E78EE"/>
    <w:rsid w:val="005F04BB"/>
    <w:rsid w:val="005F09B7"/>
    <w:rsid w:val="005F0CE8"/>
    <w:rsid w:val="005F0F0F"/>
    <w:rsid w:val="005F1678"/>
    <w:rsid w:val="005F17AA"/>
    <w:rsid w:val="005F19E9"/>
    <w:rsid w:val="005F1EC6"/>
    <w:rsid w:val="005F28AD"/>
    <w:rsid w:val="005F2FB7"/>
    <w:rsid w:val="005F5FD9"/>
    <w:rsid w:val="005F77F3"/>
    <w:rsid w:val="005F79FC"/>
    <w:rsid w:val="005F7D0F"/>
    <w:rsid w:val="00601221"/>
    <w:rsid w:val="0060199B"/>
    <w:rsid w:val="00602DB0"/>
    <w:rsid w:val="00603E38"/>
    <w:rsid w:val="0060411C"/>
    <w:rsid w:val="00604EC1"/>
    <w:rsid w:val="00604EC9"/>
    <w:rsid w:val="00605806"/>
    <w:rsid w:val="0060593F"/>
    <w:rsid w:val="00605D7F"/>
    <w:rsid w:val="006064AC"/>
    <w:rsid w:val="00606936"/>
    <w:rsid w:val="006069A8"/>
    <w:rsid w:val="00606BCE"/>
    <w:rsid w:val="00607074"/>
    <w:rsid w:val="00610833"/>
    <w:rsid w:val="00610B62"/>
    <w:rsid w:val="00612BF9"/>
    <w:rsid w:val="00613EEF"/>
    <w:rsid w:val="00613F3E"/>
    <w:rsid w:val="00614F28"/>
    <w:rsid w:val="00615153"/>
    <w:rsid w:val="00615BC0"/>
    <w:rsid w:val="0061617C"/>
    <w:rsid w:val="00616918"/>
    <w:rsid w:val="00616D35"/>
    <w:rsid w:val="006176B3"/>
    <w:rsid w:val="0061796D"/>
    <w:rsid w:val="00620FB2"/>
    <w:rsid w:val="00621AAF"/>
    <w:rsid w:val="0062289E"/>
    <w:rsid w:val="006228ED"/>
    <w:rsid w:val="00622ED7"/>
    <w:rsid w:val="00623EEC"/>
    <w:rsid w:val="00624324"/>
    <w:rsid w:val="00624C08"/>
    <w:rsid w:val="00624FE6"/>
    <w:rsid w:val="006250E8"/>
    <w:rsid w:val="006251FB"/>
    <w:rsid w:val="00626B83"/>
    <w:rsid w:val="006272D3"/>
    <w:rsid w:val="00627620"/>
    <w:rsid w:val="00627D31"/>
    <w:rsid w:val="00627F9F"/>
    <w:rsid w:val="00630785"/>
    <w:rsid w:val="00630D83"/>
    <w:rsid w:val="0063143C"/>
    <w:rsid w:val="006318D9"/>
    <w:rsid w:val="006327BD"/>
    <w:rsid w:val="00632EAF"/>
    <w:rsid w:val="00632EBF"/>
    <w:rsid w:val="006339F2"/>
    <w:rsid w:val="00634628"/>
    <w:rsid w:val="006352F6"/>
    <w:rsid w:val="0063594A"/>
    <w:rsid w:val="00635E03"/>
    <w:rsid w:val="00636236"/>
    <w:rsid w:val="006369D3"/>
    <w:rsid w:val="00636D39"/>
    <w:rsid w:val="00636D96"/>
    <w:rsid w:val="00637BC8"/>
    <w:rsid w:val="00640268"/>
    <w:rsid w:val="00640E22"/>
    <w:rsid w:val="00641DB7"/>
    <w:rsid w:val="00641F6F"/>
    <w:rsid w:val="00642590"/>
    <w:rsid w:val="00642F55"/>
    <w:rsid w:val="0064365C"/>
    <w:rsid w:val="00643B42"/>
    <w:rsid w:val="006441D3"/>
    <w:rsid w:val="0064454A"/>
    <w:rsid w:val="00644D59"/>
    <w:rsid w:val="006459C0"/>
    <w:rsid w:val="0064612B"/>
    <w:rsid w:val="00646635"/>
    <w:rsid w:val="00646E91"/>
    <w:rsid w:val="00647466"/>
    <w:rsid w:val="00647F9A"/>
    <w:rsid w:val="00650000"/>
    <w:rsid w:val="00650F32"/>
    <w:rsid w:val="00650FC0"/>
    <w:rsid w:val="0065168F"/>
    <w:rsid w:val="00651B2D"/>
    <w:rsid w:val="006521B8"/>
    <w:rsid w:val="00652AEB"/>
    <w:rsid w:val="006531F2"/>
    <w:rsid w:val="0065378B"/>
    <w:rsid w:val="006543A1"/>
    <w:rsid w:val="00655B00"/>
    <w:rsid w:val="006564BE"/>
    <w:rsid w:val="00657042"/>
    <w:rsid w:val="00657B6D"/>
    <w:rsid w:val="0066235E"/>
    <w:rsid w:val="006628A0"/>
    <w:rsid w:val="0066338E"/>
    <w:rsid w:val="00663A76"/>
    <w:rsid w:val="00663F5A"/>
    <w:rsid w:val="006643DC"/>
    <w:rsid w:val="00664AF8"/>
    <w:rsid w:val="00664C79"/>
    <w:rsid w:val="006656F7"/>
    <w:rsid w:val="0066598B"/>
    <w:rsid w:val="00667130"/>
    <w:rsid w:val="00667B7A"/>
    <w:rsid w:val="00667DD1"/>
    <w:rsid w:val="0067034B"/>
    <w:rsid w:val="00671BED"/>
    <w:rsid w:val="00673658"/>
    <w:rsid w:val="00674318"/>
    <w:rsid w:val="006746BF"/>
    <w:rsid w:val="00675283"/>
    <w:rsid w:val="006753FB"/>
    <w:rsid w:val="00675828"/>
    <w:rsid w:val="0067583F"/>
    <w:rsid w:val="006761D3"/>
    <w:rsid w:val="00676E13"/>
    <w:rsid w:val="00677003"/>
    <w:rsid w:val="006774F7"/>
    <w:rsid w:val="00680619"/>
    <w:rsid w:val="006807F3"/>
    <w:rsid w:val="00680F0C"/>
    <w:rsid w:val="00681351"/>
    <w:rsid w:val="00682121"/>
    <w:rsid w:val="0068230E"/>
    <w:rsid w:val="006823EF"/>
    <w:rsid w:val="00682DA4"/>
    <w:rsid w:val="00683505"/>
    <w:rsid w:val="00683DCB"/>
    <w:rsid w:val="00683E04"/>
    <w:rsid w:val="00683EB5"/>
    <w:rsid w:val="0068494E"/>
    <w:rsid w:val="00684ABD"/>
    <w:rsid w:val="006869D6"/>
    <w:rsid w:val="0068770A"/>
    <w:rsid w:val="00687D04"/>
    <w:rsid w:val="006907AF"/>
    <w:rsid w:val="00690F20"/>
    <w:rsid w:val="006918EC"/>
    <w:rsid w:val="0069239C"/>
    <w:rsid w:val="006928C2"/>
    <w:rsid w:val="00692C35"/>
    <w:rsid w:val="0069371A"/>
    <w:rsid w:val="00693EA9"/>
    <w:rsid w:val="0069480D"/>
    <w:rsid w:val="006949BC"/>
    <w:rsid w:val="00694A67"/>
    <w:rsid w:val="00694B21"/>
    <w:rsid w:val="00695A0E"/>
    <w:rsid w:val="006969FE"/>
    <w:rsid w:val="00696FF0"/>
    <w:rsid w:val="006974AC"/>
    <w:rsid w:val="00697EE7"/>
    <w:rsid w:val="006A086C"/>
    <w:rsid w:val="006A0E18"/>
    <w:rsid w:val="006A20FE"/>
    <w:rsid w:val="006A2845"/>
    <w:rsid w:val="006A2AEE"/>
    <w:rsid w:val="006A2CD8"/>
    <w:rsid w:val="006A3051"/>
    <w:rsid w:val="006A30B9"/>
    <w:rsid w:val="006A3CAD"/>
    <w:rsid w:val="006A443B"/>
    <w:rsid w:val="006A49B1"/>
    <w:rsid w:val="006A6135"/>
    <w:rsid w:val="006A6559"/>
    <w:rsid w:val="006A68B5"/>
    <w:rsid w:val="006A6CD1"/>
    <w:rsid w:val="006A7689"/>
    <w:rsid w:val="006B1817"/>
    <w:rsid w:val="006B21F2"/>
    <w:rsid w:val="006B2BAA"/>
    <w:rsid w:val="006B2E02"/>
    <w:rsid w:val="006B305E"/>
    <w:rsid w:val="006B3966"/>
    <w:rsid w:val="006B40F4"/>
    <w:rsid w:val="006B4266"/>
    <w:rsid w:val="006B45C1"/>
    <w:rsid w:val="006B4D9F"/>
    <w:rsid w:val="006B4F7E"/>
    <w:rsid w:val="006B4F91"/>
    <w:rsid w:val="006B57CE"/>
    <w:rsid w:val="006B5E5A"/>
    <w:rsid w:val="006B5F6F"/>
    <w:rsid w:val="006B62C1"/>
    <w:rsid w:val="006B64E7"/>
    <w:rsid w:val="006B6BBF"/>
    <w:rsid w:val="006B71A9"/>
    <w:rsid w:val="006B7F14"/>
    <w:rsid w:val="006C00D5"/>
    <w:rsid w:val="006C0F6E"/>
    <w:rsid w:val="006C173C"/>
    <w:rsid w:val="006C1751"/>
    <w:rsid w:val="006C1A71"/>
    <w:rsid w:val="006C202E"/>
    <w:rsid w:val="006C216C"/>
    <w:rsid w:val="006C2539"/>
    <w:rsid w:val="006C2F5C"/>
    <w:rsid w:val="006C47EF"/>
    <w:rsid w:val="006C5BDA"/>
    <w:rsid w:val="006C6AD3"/>
    <w:rsid w:val="006C6C1B"/>
    <w:rsid w:val="006C6E18"/>
    <w:rsid w:val="006C77F3"/>
    <w:rsid w:val="006C79D0"/>
    <w:rsid w:val="006C7AB5"/>
    <w:rsid w:val="006D06A2"/>
    <w:rsid w:val="006D070B"/>
    <w:rsid w:val="006D0907"/>
    <w:rsid w:val="006D0B72"/>
    <w:rsid w:val="006D1117"/>
    <w:rsid w:val="006D1DED"/>
    <w:rsid w:val="006D20ED"/>
    <w:rsid w:val="006D2945"/>
    <w:rsid w:val="006D3CC2"/>
    <w:rsid w:val="006D48C0"/>
    <w:rsid w:val="006D4D7B"/>
    <w:rsid w:val="006D56FA"/>
    <w:rsid w:val="006D5AC3"/>
    <w:rsid w:val="006D62B9"/>
    <w:rsid w:val="006D702E"/>
    <w:rsid w:val="006D797D"/>
    <w:rsid w:val="006E06E9"/>
    <w:rsid w:val="006E0C7B"/>
    <w:rsid w:val="006E0E7B"/>
    <w:rsid w:val="006E1488"/>
    <w:rsid w:val="006E1C5F"/>
    <w:rsid w:val="006E2663"/>
    <w:rsid w:val="006E3144"/>
    <w:rsid w:val="006E44B7"/>
    <w:rsid w:val="006E64C4"/>
    <w:rsid w:val="006E6809"/>
    <w:rsid w:val="006E7350"/>
    <w:rsid w:val="006E7B4F"/>
    <w:rsid w:val="006F00E2"/>
    <w:rsid w:val="006F04C7"/>
    <w:rsid w:val="006F09B0"/>
    <w:rsid w:val="006F10C5"/>
    <w:rsid w:val="006F30EF"/>
    <w:rsid w:val="006F40A9"/>
    <w:rsid w:val="006F475D"/>
    <w:rsid w:val="006F4B17"/>
    <w:rsid w:val="006F4CFD"/>
    <w:rsid w:val="006F59AF"/>
    <w:rsid w:val="006F6694"/>
    <w:rsid w:val="006F69CA"/>
    <w:rsid w:val="006F6F26"/>
    <w:rsid w:val="006F6F6F"/>
    <w:rsid w:val="006F731E"/>
    <w:rsid w:val="006F7908"/>
    <w:rsid w:val="0070005A"/>
    <w:rsid w:val="007003AA"/>
    <w:rsid w:val="00700A92"/>
    <w:rsid w:val="0070105A"/>
    <w:rsid w:val="0070374C"/>
    <w:rsid w:val="0070439C"/>
    <w:rsid w:val="00704C8D"/>
    <w:rsid w:val="00704E69"/>
    <w:rsid w:val="00705D7E"/>
    <w:rsid w:val="00706121"/>
    <w:rsid w:val="0070618E"/>
    <w:rsid w:val="007061A8"/>
    <w:rsid w:val="00706B7C"/>
    <w:rsid w:val="00707632"/>
    <w:rsid w:val="007076B0"/>
    <w:rsid w:val="00707838"/>
    <w:rsid w:val="0071004D"/>
    <w:rsid w:val="0071016F"/>
    <w:rsid w:val="007101E2"/>
    <w:rsid w:val="00710314"/>
    <w:rsid w:val="00711A50"/>
    <w:rsid w:val="0071237E"/>
    <w:rsid w:val="007125EF"/>
    <w:rsid w:val="0071293A"/>
    <w:rsid w:val="007129E8"/>
    <w:rsid w:val="00712FFB"/>
    <w:rsid w:val="00713440"/>
    <w:rsid w:val="007144A1"/>
    <w:rsid w:val="00715894"/>
    <w:rsid w:val="00715896"/>
    <w:rsid w:val="00716BE9"/>
    <w:rsid w:val="0071788F"/>
    <w:rsid w:val="0072012B"/>
    <w:rsid w:val="0072029B"/>
    <w:rsid w:val="00720FA1"/>
    <w:rsid w:val="007218F8"/>
    <w:rsid w:val="00722107"/>
    <w:rsid w:val="00722D2E"/>
    <w:rsid w:val="00724E45"/>
    <w:rsid w:val="00724E5A"/>
    <w:rsid w:val="007254E9"/>
    <w:rsid w:val="00726188"/>
    <w:rsid w:val="007268CB"/>
    <w:rsid w:val="00727774"/>
    <w:rsid w:val="007279AA"/>
    <w:rsid w:val="007300A8"/>
    <w:rsid w:val="00730C51"/>
    <w:rsid w:val="007319C9"/>
    <w:rsid w:val="007320BF"/>
    <w:rsid w:val="00733300"/>
    <w:rsid w:val="00733EF1"/>
    <w:rsid w:val="00734769"/>
    <w:rsid w:val="00734999"/>
    <w:rsid w:val="00734A65"/>
    <w:rsid w:val="00734C48"/>
    <w:rsid w:val="00735920"/>
    <w:rsid w:val="00735B49"/>
    <w:rsid w:val="00735C76"/>
    <w:rsid w:val="00736DB6"/>
    <w:rsid w:val="00737CF5"/>
    <w:rsid w:val="00740A1A"/>
    <w:rsid w:val="00741046"/>
    <w:rsid w:val="0074197E"/>
    <w:rsid w:val="00741EA5"/>
    <w:rsid w:val="00742FE8"/>
    <w:rsid w:val="00743F53"/>
    <w:rsid w:val="00744708"/>
    <w:rsid w:val="00744A51"/>
    <w:rsid w:val="00744C28"/>
    <w:rsid w:val="00745163"/>
    <w:rsid w:val="00745388"/>
    <w:rsid w:val="0074554F"/>
    <w:rsid w:val="00745743"/>
    <w:rsid w:val="007459F0"/>
    <w:rsid w:val="00745F36"/>
    <w:rsid w:val="007464DA"/>
    <w:rsid w:val="00746A54"/>
    <w:rsid w:val="007475A1"/>
    <w:rsid w:val="007515D2"/>
    <w:rsid w:val="0075229E"/>
    <w:rsid w:val="00753743"/>
    <w:rsid w:val="00753D26"/>
    <w:rsid w:val="007550EC"/>
    <w:rsid w:val="0075522D"/>
    <w:rsid w:val="007563D8"/>
    <w:rsid w:val="00757DFA"/>
    <w:rsid w:val="00760411"/>
    <w:rsid w:val="0076092E"/>
    <w:rsid w:val="00760B27"/>
    <w:rsid w:val="00760E60"/>
    <w:rsid w:val="007611D5"/>
    <w:rsid w:val="00761339"/>
    <w:rsid w:val="0076228B"/>
    <w:rsid w:val="0076300F"/>
    <w:rsid w:val="007636D7"/>
    <w:rsid w:val="00763D8E"/>
    <w:rsid w:val="00764A1A"/>
    <w:rsid w:val="00764B87"/>
    <w:rsid w:val="00764C1C"/>
    <w:rsid w:val="0076530D"/>
    <w:rsid w:val="007670DC"/>
    <w:rsid w:val="00767443"/>
    <w:rsid w:val="007679B3"/>
    <w:rsid w:val="00767D29"/>
    <w:rsid w:val="007700B9"/>
    <w:rsid w:val="00770505"/>
    <w:rsid w:val="00770DF4"/>
    <w:rsid w:val="007711F6"/>
    <w:rsid w:val="007712BD"/>
    <w:rsid w:val="00771314"/>
    <w:rsid w:val="007716FF"/>
    <w:rsid w:val="00771822"/>
    <w:rsid w:val="00772172"/>
    <w:rsid w:val="007721A1"/>
    <w:rsid w:val="0077231F"/>
    <w:rsid w:val="00772ABB"/>
    <w:rsid w:val="00773F5C"/>
    <w:rsid w:val="007740E8"/>
    <w:rsid w:val="00774526"/>
    <w:rsid w:val="00774F2A"/>
    <w:rsid w:val="00777962"/>
    <w:rsid w:val="00780386"/>
    <w:rsid w:val="0078045A"/>
    <w:rsid w:val="00780984"/>
    <w:rsid w:val="00780ECE"/>
    <w:rsid w:val="00781A56"/>
    <w:rsid w:val="00781FF5"/>
    <w:rsid w:val="0078230D"/>
    <w:rsid w:val="00782497"/>
    <w:rsid w:val="0078326F"/>
    <w:rsid w:val="007834F5"/>
    <w:rsid w:val="007838FF"/>
    <w:rsid w:val="007839AD"/>
    <w:rsid w:val="00784142"/>
    <w:rsid w:val="00784844"/>
    <w:rsid w:val="00784C43"/>
    <w:rsid w:val="00784D4F"/>
    <w:rsid w:val="00784E0B"/>
    <w:rsid w:val="007851CB"/>
    <w:rsid w:val="007859D3"/>
    <w:rsid w:val="007863D1"/>
    <w:rsid w:val="00787B54"/>
    <w:rsid w:val="0079096A"/>
    <w:rsid w:val="00791915"/>
    <w:rsid w:val="00791F45"/>
    <w:rsid w:val="0079335D"/>
    <w:rsid w:val="007935D9"/>
    <w:rsid w:val="00793C03"/>
    <w:rsid w:val="00794567"/>
    <w:rsid w:val="00794F9F"/>
    <w:rsid w:val="0079557C"/>
    <w:rsid w:val="00796206"/>
    <w:rsid w:val="00796980"/>
    <w:rsid w:val="0079721A"/>
    <w:rsid w:val="007976F2"/>
    <w:rsid w:val="007A1544"/>
    <w:rsid w:val="007A1BAF"/>
    <w:rsid w:val="007A21A1"/>
    <w:rsid w:val="007A2227"/>
    <w:rsid w:val="007A2699"/>
    <w:rsid w:val="007A296F"/>
    <w:rsid w:val="007A2C16"/>
    <w:rsid w:val="007A33BD"/>
    <w:rsid w:val="007A4523"/>
    <w:rsid w:val="007A498C"/>
    <w:rsid w:val="007A514E"/>
    <w:rsid w:val="007A5513"/>
    <w:rsid w:val="007A5B33"/>
    <w:rsid w:val="007A5EB3"/>
    <w:rsid w:val="007B08A2"/>
    <w:rsid w:val="007B11A1"/>
    <w:rsid w:val="007B1209"/>
    <w:rsid w:val="007B1919"/>
    <w:rsid w:val="007B1EAD"/>
    <w:rsid w:val="007B36DE"/>
    <w:rsid w:val="007B3A25"/>
    <w:rsid w:val="007B46E2"/>
    <w:rsid w:val="007B5810"/>
    <w:rsid w:val="007B60F9"/>
    <w:rsid w:val="007B63C1"/>
    <w:rsid w:val="007B6773"/>
    <w:rsid w:val="007B69CB"/>
    <w:rsid w:val="007C04D6"/>
    <w:rsid w:val="007C0E33"/>
    <w:rsid w:val="007C0F37"/>
    <w:rsid w:val="007C1278"/>
    <w:rsid w:val="007C128E"/>
    <w:rsid w:val="007C14D4"/>
    <w:rsid w:val="007C1577"/>
    <w:rsid w:val="007C16DF"/>
    <w:rsid w:val="007C1DF2"/>
    <w:rsid w:val="007C1E01"/>
    <w:rsid w:val="007C2048"/>
    <w:rsid w:val="007C3165"/>
    <w:rsid w:val="007C35FD"/>
    <w:rsid w:val="007C4C8B"/>
    <w:rsid w:val="007C5AB9"/>
    <w:rsid w:val="007C61E1"/>
    <w:rsid w:val="007D02AB"/>
    <w:rsid w:val="007D1491"/>
    <w:rsid w:val="007D1EFD"/>
    <w:rsid w:val="007D2AAB"/>
    <w:rsid w:val="007D3FA5"/>
    <w:rsid w:val="007D40E5"/>
    <w:rsid w:val="007D4856"/>
    <w:rsid w:val="007D5D96"/>
    <w:rsid w:val="007D7556"/>
    <w:rsid w:val="007E01CD"/>
    <w:rsid w:val="007E0215"/>
    <w:rsid w:val="007E20DC"/>
    <w:rsid w:val="007E2C73"/>
    <w:rsid w:val="007E2D6F"/>
    <w:rsid w:val="007E2FFB"/>
    <w:rsid w:val="007E3460"/>
    <w:rsid w:val="007E3688"/>
    <w:rsid w:val="007E36B7"/>
    <w:rsid w:val="007E5300"/>
    <w:rsid w:val="007E5884"/>
    <w:rsid w:val="007E5F0C"/>
    <w:rsid w:val="007E6CCA"/>
    <w:rsid w:val="007F066B"/>
    <w:rsid w:val="007F0835"/>
    <w:rsid w:val="007F0C28"/>
    <w:rsid w:val="007F0E30"/>
    <w:rsid w:val="007F107F"/>
    <w:rsid w:val="007F1F7A"/>
    <w:rsid w:val="007F29CF"/>
    <w:rsid w:val="007F43A4"/>
    <w:rsid w:val="007F55BC"/>
    <w:rsid w:val="007F6FC5"/>
    <w:rsid w:val="007F7B1E"/>
    <w:rsid w:val="00801BDA"/>
    <w:rsid w:val="00801F6C"/>
    <w:rsid w:val="00802187"/>
    <w:rsid w:val="00802325"/>
    <w:rsid w:val="0080260C"/>
    <w:rsid w:val="008026A3"/>
    <w:rsid w:val="0080316D"/>
    <w:rsid w:val="00803797"/>
    <w:rsid w:val="0080444C"/>
    <w:rsid w:val="00805C89"/>
    <w:rsid w:val="00806632"/>
    <w:rsid w:val="008067AB"/>
    <w:rsid w:val="00806936"/>
    <w:rsid w:val="00806A1D"/>
    <w:rsid w:val="008071B9"/>
    <w:rsid w:val="00807414"/>
    <w:rsid w:val="00807667"/>
    <w:rsid w:val="0080777C"/>
    <w:rsid w:val="00810CC6"/>
    <w:rsid w:val="0081180A"/>
    <w:rsid w:val="00812B64"/>
    <w:rsid w:val="00812EED"/>
    <w:rsid w:val="00813BF4"/>
    <w:rsid w:val="008142F7"/>
    <w:rsid w:val="008144ED"/>
    <w:rsid w:val="00814EB4"/>
    <w:rsid w:val="008163F2"/>
    <w:rsid w:val="008179A9"/>
    <w:rsid w:val="00820CFC"/>
    <w:rsid w:val="008210F1"/>
    <w:rsid w:val="0082185F"/>
    <w:rsid w:val="008232EA"/>
    <w:rsid w:val="00823AB9"/>
    <w:rsid w:val="008247F0"/>
    <w:rsid w:val="00825A02"/>
    <w:rsid w:val="0082626C"/>
    <w:rsid w:val="008264EA"/>
    <w:rsid w:val="00826940"/>
    <w:rsid w:val="00827130"/>
    <w:rsid w:val="00827383"/>
    <w:rsid w:val="00827C2F"/>
    <w:rsid w:val="00827D20"/>
    <w:rsid w:val="008306C4"/>
    <w:rsid w:val="00830A6C"/>
    <w:rsid w:val="00830BA9"/>
    <w:rsid w:val="00830EB0"/>
    <w:rsid w:val="00831041"/>
    <w:rsid w:val="0083133F"/>
    <w:rsid w:val="008313A4"/>
    <w:rsid w:val="00831799"/>
    <w:rsid w:val="00832A63"/>
    <w:rsid w:val="00833C43"/>
    <w:rsid w:val="0083535E"/>
    <w:rsid w:val="0083594B"/>
    <w:rsid w:val="00836C35"/>
    <w:rsid w:val="0084049E"/>
    <w:rsid w:val="00841A83"/>
    <w:rsid w:val="00841BA9"/>
    <w:rsid w:val="00842A80"/>
    <w:rsid w:val="00843122"/>
    <w:rsid w:val="008438FB"/>
    <w:rsid w:val="008443E1"/>
    <w:rsid w:val="00844C88"/>
    <w:rsid w:val="008504B3"/>
    <w:rsid w:val="008516C1"/>
    <w:rsid w:val="00852DAB"/>
    <w:rsid w:val="0085316C"/>
    <w:rsid w:val="008539B8"/>
    <w:rsid w:val="00853AA1"/>
    <w:rsid w:val="00853D8A"/>
    <w:rsid w:val="008545FC"/>
    <w:rsid w:val="0085684F"/>
    <w:rsid w:val="00857901"/>
    <w:rsid w:val="0086016B"/>
    <w:rsid w:val="008608FB"/>
    <w:rsid w:val="00860D72"/>
    <w:rsid w:val="00860DF9"/>
    <w:rsid w:val="0086175A"/>
    <w:rsid w:val="00862501"/>
    <w:rsid w:val="008626C9"/>
    <w:rsid w:val="00863428"/>
    <w:rsid w:val="008642F9"/>
    <w:rsid w:val="00864C3F"/>
    <w:rsid w:val="00864C9B"/>
    <w:rsid w:val="00866009"/>
    <w:rsid w:val="0086758E"/>
    <w:rsid w:val="00867792"/>
    <w:rsid w:val="00867B7F"/>
    <w:rsid w:val="00870707"/>
    <w:rsid w:val="00870B32"/>
    <w:rsid w:val="008711F6"/>
    <w:rsid w:val="008715D6"/>
    <w:rsid w:val="00871803"/>
    <w:rsid w:val="008718B6"/>
    <w:rsid w:val="00871998"/>
    <w:rsid w:val="00871D02"/>
    <w:rsid w:val="008724AA"/>
    <w:rsid w:val="00873A7F"/>
    <w:rsid w:val="008760AC"/>
    <w:rsid w:val="00877946"/>
    <w:rsid w:val="00877FF1"/>
    <w:rsid w:val="008802D5"/>
    <w:rsid w:val="00882E36"/>
    <w:rsid w:val="00883048"/>
    <w:rsid w:val="008832D6"/>
    <w:rsid w:val="00885ABF"/>
    <w:rsid w:val="0088715B"/>
    <w:rsid w:val="008905E4"/>
    <w:rsid w:val="00891ECD"/>
    <w:rsid w:val="00892F84"/>
    <w:rsid w:val="0089395A"/>
    <w:rsid w:val="00893CE6"/>
    <w:rsid w:val="00893E70"/>
    <w:rsid w:val="0089496C"/>
    <w:rsid w:val="00894C2E"/>
    <w:rsid w:val="00895910"/>
    <w:rsid w:val="00896044"/>
    <w:rsid w:val="00897413"/>
    <w:rsid w:val="00897500"/>
    <w:rsid w:val="008976DC"/>
    <w:rsid w:val="00897952"/>
    <w:rsid w:val="008A0032"/>
    <w:rsid w:val="008A031C"/>
    <w:rsid w:val="008A1488"/>
    <w:rsid w:val="008A16E3"/>
    <w:rsid w:val="008A3075"/>
    <w:rsid w:val="008A3174"/>
    <w:rsid w:val="008A362F"/>
    <w:rsid w:val="008A3632"/>
    <w:rsid w:val="008A38DD"/>
    <w:rsid w:val="008A3EB2"/>
    <w:rsid w:val="008A4360"/>
    <w:rsid w:val="008A4913"/>
    <w:rsid w:val="008A4BD8"/>
    <w:rsid w:val="008A4E7D"/>
    <w:rsid w:val="008A5C8C"/>
    <w:rsid w:val="008A5CD6"/>
    <w:rsid w:val="008A5DB2"/>
    <w:rsid w:val="008A66BB"/>
    <w:rsid w:val="008A7330"/>
    <w:rsid w:val="008A737C"/>
    <w:rsid w:val="008A73BD"/>
    <w:rsid w:val="008B0D49"/>
    <w:rsid w:val="008B1941"/>
    <w:rsid w:val="008B368F"/>
    <w:rsid w:val="008B4131"/>
    <w:rsid w:val="008B44F5"/>
    <w:rsid w:val="008B484F"/>
    <w:rsid w:val="008B4A26"/>
    <w:rsid w:val="008B5148"/>
    <w:rsid w:val="008B6D29"/>
    <w:rsid w:val="008B6E75"/>
    <w:rsid w:val="008C0908"/>
    <w:rsid w:val="008C1172"/>
    <w:rsid w:val="008C2043"/>
    <w:rsid w:val="008C3065"/>
    <w:rsid w:val="008C32EB"/>
    <w:rsid w:val="008C3CF1"/>
    <w:rsid w:val="008C4DF7"/>
    <w:rsid w:val="008C4FA8"/>
    <w:rsid w:val="008C5719"/>
    <w:rsid w:val="008C6249"/>
    <w:rsid w:val="008C78F0"/>
    <w:rsid w:val="008D128C"/>
    <w:rsid w:val="008D16C8"/>
    <w:rsid w:val="008D1E36"/>
    <w:rsid w:val="008D27A7"/>
    <w:rsid w:val="008D2910"/>
    <w:rsid w:val="008D306D"/>
    <w:rsid w:val="008D3BE7"/>
    <w:rsid w:val="008D42EF"/>
    <w:rsid w:val="008D45ED"/>
    <w:rsid w:val="008D55F9"/>
    <w:rsid w:val="008D6148"/>
    <w:rsid w:val="008D777D"/>
    <w:rsid w:val="008E0B1F"/>
    <w:rsid w:val="008E0E2B"/>
    <w:rsid w:val="008E174C"/>
    <w:rsid w:val="008E176C"/>
    <w:rsid w:val="008E2728"/>
    <w:rsid w:val="008E2882"/>
    <w:rsid w:val="008E35AC"/>
    <w:rsid w:val="008E3AFF"/>
    <w:rsid w:val="008E3C02"/>
    <w:rsid w:val="008E3F5B"/>
    <w:rsid w:val="008E443F"/>
    <w:rsid w:val="008E4F4D"/>
    <w:rsid w:val="008E5A8E"/>
    <w:rsid w:val="008E6405"/>
    <w:rsid w:val="008E7B06"/>
    <w:rsid w:val="008E7D55"/>
    <w:rsid w:val="008E7DAB"/>
    <w:rsid w:val="008F049C"/>
    <w:rsid w:val="008F069B"/>
    <w:rsid w:val="008F0D7A"/>
    <w:rsid w:val="008F0D84"/>
    <w:rsid w:val="008F0E93"/>
    <w:rsid w:val="008F2F1E"/>
    <w:rsid w:val="008F3F92"/>
    <w:rsid w:val="008F4081"/>
    <w:rsid w:val="008F4599"/>
    <w:rsid w:val="008F4B40"/>
    <w:rsid w:val="008F4DEB"/>
    <w:rsid w:val="008F5081"/>
    <w:rsid w:val="008F50AD"/>
    <w:rsid w:val="008F5109"/>
    <w:rsid w:val="008F6467"/>
    <w:rsid w:val="008F64C7"/>
    <w:rsid w:val="008F6898"/>
    <w:rsid w:val="008F6BEB"/>
    <w:rsid w:val="008F71EF"/>
    <w:rsid w:val="008F74A7"/>
    <w:rsid w:val="008F75B3"/>
    <w:rsid w:val="0090011C"/>
    <w:rsid w:val="00900349"/>
    <w:rsid w:val="009007FF"/>
    <w:rsid w:val="00901136"/>
    <w:rsid w:val="00903635"/>
    <w:rsid w:val="00903803"/>
    <w:rsid w:val="00905FF5"/>
    <w:rsid w:val="0090636C"/>
    <w:rsid w:val="009066F4"/>
    <w:rsid w:val="00906874"/>
    <w:rsid w:val="00906D74"/>
    <w:rsid w:val="00907690"/>
    <w:rsid w:val="009102CC"/>
    <w:rsid w:val="009112BF"/>
    <w:rsid w:val="00911349"/>
    <w:rsid w:val="00911DF0"/>
    <w:rsid w:val="00912254"/>
    <w:rsid w:val="009122AD"/>
    <w:rsid w:val="00912A80"/>
    <w:rsid w:val="00912CC5"/>
    <w:rsid w:val="00914978"/>
    <w:rsid w:val="009155CB"/>
    <w:rsid w:val="00916058"/>
    <w:rsid w:val="0091609E"/>
    <w:rsid w:val="00916BE0"/>
    <w:rsid w:val="0091774D"/>
    <w:rsid w:val="00920170"/>
    <w:rsid w:val="009203A9"/>
    <w:rsid w:val="009204B1"/>
    <w:rsid w:val="0092133E"/>
    <w:rsid w:val="00922643"/>
    <w:rsid w:val="00923701"/>
    <w:rsid w:val="00923F75"/>
    <w:rsid w:val="00925465"/>
    <w:rsid w:val="00925724"/>
    <w:rsid w:val="00925A50"/>
    <w:rsid w:val="00927181"/>
    <w:rsid w:val="0093045B"/>
    <w:rsid w:val="00930758"/>
    <w:rsid w:val="00930850"/>
    <w:rsid w:val="00930A29"/>
    <w:rsid w:val="00930D9F"/>
    <w:rsid w:val="00932BB8"/>
    <w:rsid w:val="009336CC"/>
    <w:rsid w:val="0093390B"/>
    <w:rsid w:val="00934246"/>
    <w:rsid w:val="0093440B"/>
    <w:rsid w:val="009346CB"/>
    <w:rsid w:val="00934720"/>
    <w:rsid w:val="009352BC"/>
    <w:rsid w:val="00936DE1"/>
    <w:rsid w:val="0093705F"/>
    <w:rsid w:val="00937291"/>
    <w:rsid w:val="0093732B"/>
    <w:rsid w:val="0094005B"/>
    <w:rsid w:val="00941670"/>
    <w:rsid w:val="00941EBD"/>
    <w:rsid w:val="009435A1"/>
    <w:rsid w:val="0094378C"/>
    <w:rsid w:val="00943CF5"/>
    <w:rsid w:val="00944129"/>
    <w:rsid w:val="00944C2E"/>
    <w:rsid w:val="00946749"/>
    <w:rsid w:val="00946AD9"/>
    <w:rsid w:val="00946DBA"/>
    <w:rsid w:val="00946F08"/>
    <w:rsid w:val="00947607"/>
    <w:rsid w:val="009509BE"/>
    <w:rsid w:val="00950FB4"/>
    <w:rsid w:val="009510BA"/>
    <w:rsid w:val="009511BC"/>
    <w:rsid w:val="00951211"/>
    <w:rsid w:val="009515EC"/>
    <w:rsid w:val="00951D24"/>
    <w:rsid w:val="00953432"/>
    <w:rsid w:val="00953C3C"/>
    <w:rsid w:val="00954312"/>
    <w:rsid w:val="00955189"/>
    <w:rsid w:val="00955C19"/>
    <w:rsid w:val="0095673E"/>
    <w:rsid w:val="00956C15"/>
    <w:rsid w:val="00957272"/>
    <w:rsid w:val="009576DE"/>
    <w:rsid w:val="0096009C"/>
    <w:rsid w:val="009604EA"/>
    <w:rsid w:val="00960B57"/>
    <w:rsid w:val="009617C6"/>
    <w:rsid w:val="0096298D"/>
    <w:rsid w:val="00963B76"/>
    <w:rsid w:val="009648B4"/>
    <w:rsid w:val="00965065"/>
    <w:rsid w:val="0096598A"/>
    <w:rsid w:val="00965B86"/>
    <w:rsid w:val="00965EA2"/>
    <w:rsid w:val="00966E7E"/>
    <w:rsid w:val="0096710C"/>
    <w:rsid w:val="009672D5"/>
    <w:rsid w:val="009673D8"/>
    <w:rsid w:val="00967BBC"/>
    <w:rsid w:val="00967C70"/>
    <w:rsid w:val="00967D53"/>
    <w:rsid w:val="00967FC1"/>
    <w:rsid w:val="00970B48"/>
    <w:rsid w:val="00971534"/>
    <w:rsid w:val="009721F2"/>
    <w:rsid w:val="00972AFE"/>
    <w:rsid w:val="00972FE7"/>
    <w:rsid w:val="00973689"/>
    <w:rsid w:val="0097441F"/>
    <w:rsid w:val="0097473F"/>
    <w:rsid w:val="0097526E"/>
    <w:rsid w:val="009755A7"/>
    <w:rsid w:val="00975A62"/>
    <w:rsid w:val="00975C1B"/>
    <w:rsid w:val="00976C15"/>
    <w:rsid w:val="00977211"/>
    <w:rsid w:val="00977460"/>
    <w:rsid w:val="00980B97"/>
    <w:rsid w:val="00981550"/>
    <w:rsid w:val="009816B7"/>
    <w:rsid w:val="00982743"/>
    <w:rsid w:val="00983BF8"/>
    <w:rsid w:val="00986016"/>
    <w:rsid w:val="00986446"/>
    <w:rsid w:val="009866B9"/>
    <w:rsid w:val="00987086"/>
    <w:rsid w:val="009900D2"/>
    <w:rsid w:val="009902DF"/>
    <w:rsid w:val="00990337"/>
    <w:rsid w:val="00990D62"/>
    <w:rsid w:val="00992587"/>
    <w:rsid w:val="0099312D"/>
    <w:rsid w:val="00993E41"/>
    <w:rsid w:val="00994244"/>
    <w:rsid w:val="009945FC"/>
    <w:rsid w:val="009958A9"/>
    <w:rsid w:val="00995D15"/>
    <w:rsid w:val="00995F10"/>
    <w:rsid w:val="0099615A"/>
    <w:rsid w:val="009977B0"/>
    <w:rsid w:val="009979B2"/>
    <w:rsid w:val="009A10E1"/>
    <w:rsid w:val="009A2560"/>
    <w:rsid w:val="009A3722"/>
    <w:rsid w:val="009A4868"/>
    <w:rsid w:val="009A556E"/>
    <w:rsid w:val="009A57EF"/>
    <w:rsid w:val="009A5DA2"/>
    <w:rsid w:val="009A6160"/>
    <w:rsid w:val="009A63C7"/>
    <w:rsid w:val="009A6645"/>
    <w:rsid w:val="009A72C3"/>
    <w:rsid w:val="009B03BD"/>
    <w:rsid w:val="009B09A2"/>
    <w:rsid w:val="009B1E29"/>
    <w:rsid w:val="009B24F4"/>
    <w:rsid w:val="009B38F2"/>
    <w:rsid w:val="009B415D"/>
    <w:rsid w:val="009B4254"/>
    <w:rsid w:val="009B44E8"/>
    <w:rsid w:val="009B5781"/>
    <w:rsid w:val="009B6CB3"/>
    <w:rsid w:val="009B72DF"/>
    <w:rsid w:val="009B7EC5"/>
    <w:rsid w:val="009B7F50"/>
    <w:rsid w:val="009C01FC"/>
    <w:rsid w:val="009C06BF"/>
    <w:rsid w:val="009C1EC5"/>
    <w:rsid w:val="009C2579"/>
    <w:rsid w:val="009C2FEA"/>
    <w:rsid w:val="009C34CE"/>
    <w:rsid w:val="009C35BD"/>
    <w:rsid w:val="009C3AA3"/>
    <w:rsid w:val="009C3D6B"/>
    <w:rsid w:val="009C3EB2"/>
    <w:rsid w:val="009C3F0F"/>
    <w:rsid w:val="009C594A"/>
    <w:rsid w:val="009C724D"/>
    <w:rsid w:val="009C729A"/>
    <w:rsid w:val="009C7AF2"/>
    <w:rsid w:val="009C7C1E"/>
    <w:rsid w:val="009D00C4"/>
    <w:rsid w:val="009D058E"/>
    <w:rsid w:val="009D0930"/>
    <w:rsid w:val="009D1776"/>
    <w:rsid w:val="009D17E4"/>
    <w:rsid w:val="009D3273"/>
    <w:rsid w:val="009D34E8"/>
    <w:rsid w:val="009D3CDF"/>
    <w:rsid w:val="009D40D7"/>
    <w:rsid w:val="009D4331"/>
    <w:rsid w:val="009D4414"/>
    <w:rsid w:val="009D4D8F"/>
    <w:rsid w:val="009D4E9F"/>
    <w:rsid w:val="009D5159"/>
    <w:rsid w:val="009D5C9D"/>
    <w:rsid w:val="009D6C98"/>
    <w:rsid w:val="009E064E"/>
    <w:rsid w:val="009E08CE"/>
    <w:rsid w:val="009E0A76"/>
    <w:rsid w:val="009E0A7E"/>
    <w:rsid w:val="009E0D44"/>
    <w:rsid w:val="009E129E"/>
    <w:rsid w:val="009E1363"/>
    <w:rsid w:val="009E1907"/>
    <w:rsid w:val="009E2CE7"/>
    <w:rsid w:val="009E4093"/>
    <w:rsid w:val="009E43E5"/>
    <w:rsid w:val="009E4AD1"/>
    <w:rsid w:val="009E5029"/>
    <w:rsid w:val="009E58E9"/>
    <w:rsid w:val="009E6D9C"/>
    <w:rsid w:val="009E790E"/>
    <w:rsid w:val="009F0C3C"/>
    <w:rsid w:val="009F0D9D"/>
    <w:rsid w:val="009F31FC"/>
    <w:rsid w:val="009F386F"/>
    <w:rsid w:val="009F444C"/>
    <w:rsid w:val="009F48E7"/>
    <w:rsid w:val="009F508F"/>
    <w:rsid w:val="009F548B"/>
    <w:rsid w:val="009F54EB"/>
    <w:rsid w:val="009F5F84"/>
    <w:rsid w:val="009F6536"/>
    <w:rsid w:val="009F6E48"/>
    <w:rsid w:val="009F744F"/>
    <w:rsid w:val="009F77D0"/>
    <w:rsid w:val="00A00F58"/>
    <w:rsid w:val="00A010ED"/>
    <w:rsid w:val="00A01744"/>
    <w:rsid w:val="00A025E8"/>
    <w:rsid w:val="00A02920"/>
    <w:rsid w:val="00A02AF2"/>
    <w:rsid w:val="00A0311E"/>
    <w:rsid w:val="00A0387A"/>
    <w:rsid w:val="00A03E42"/>
    <w:rsid w:val="00A0628B"/>
    <w:rsid w:val="00A06C37"/>
    <w:rsid w:val="00A0713F"/>
    <w:rsid w:val="00A079E3"/>
    <w:rsid w:val="00A07E15"/>
    <w:rsid w:val="00A101F0"/>
    <w:rsid w:val="00A10BE8"/>
    <w:rsid w:val="00A11CA2"/>
    <w:rsid w:val="00A12806"/>
    <w:rsid w:val="00A13335"/>
    <w:rsid w:val="00A14BE6"/>
    <w:rsid w:val="00A14C0B"/>
    <w:rsid w:val="00A14D59"/>
    <w:rsid w:val="00A151F0"/>
    <w:rsid w:val="00A16E68"/>
    <w:rsid w:val="00A16F42"/>
    <w:rsid w:val="00A17CE2"/>
    <w:rsid w:val="00A214DD"/>
    <w:rsid w:val="00A22392"/>
    <w:rsid w:val="00A225C5"/>
    <w:rsid w:val="00A225CC"/>
    <w:rsid w:val="00A22BA7"/>
    <w:rsid w:val="00A2523D"/>
    <w:rsid w:val="00A25376"/>
    <w:rsid w:val="00A25AD6"/>
    <w:rsid w:val="00A25BF3"/>
    <w:rsid w:val="00A27A95"/>
    <w:rsid w:val="00A27F77"/>
    <w:rsid w:val="00A3077B"/>
    <w:rsid w:val="00A31C72"/>
    <w:rsid w:val="00A3222D"/>
    <w:rsid w:val="00A32C51"/>
    <w:rsid w:val="00A33202"/>
    <w:rsid w:val="00A33CFA"/>
    <w:rsid w:val="00A35338"/>
    <w:rsid w:val="00A36072"/>
    <w:rsid w:val="00A36E29"/>
    <w:rsid w:val="00A36E57"/>
    <w:rsid w:val="00A37035"/>
    <w:rsid w:val="00A4019C"/>
    <w:rsid w:val="00A4052A"/>
    <w:rsid w:val="00A405EC"/>
    <w:rsid w:val="00A43648"/>
    <w:rsid w:val="00A43674"/>
    <w:rsid w:val="00A438F7"/>
    <w:rsid w:val="00A43906"/>
    <w:rsid w:val="00A43CA9"/>
    <w:rsid w:val="00A45F73"/>
    <w:rsid w:val="00A462A1"/>
    <w:rsid w:val="00A46305"/>
    <w:rsid w:val="00A4685B"/>
    <w:rsid w:val="00A46A6C"/>
    <w:rsid w:val="00A46BB0"/>
    <w:rsid w:val="00A50E02"/>
    <w:rsid w:val="00A5153B"/>
    <w:rsid w:val="00A515C4"/>
    <w:rsid w:val="00A51A13"/>
    <w:rsid w:val="00A5209A"/>
    <w:rsid w:val="00A52CB4"/>
    <w:rsid w:val="00A53004"/>
    <w:rsid w:val="00A531B7"/>
    <w:rsid w:val="00A53676"/>
    <w:rsid w:val="00A53698"/>
    <w:rsid w:val="00A53F5F"/>
    <w:rsid w:val="00A550B3"/>
    <w:rsid w:val="00A558C3"/>
    <w:rsid w:val="00A5590D"/>
    <w:rsid w:val="00A56679"/>
    <w:rsid w:val="00A56898"/>
    <w:rsid w:val="00A56EF0"/>
    <w:rsid w:val="00A57012"/>
    <w:rsid w:val="00A57FE2"/>
    <w:rsid w:val="00A60C2A"/>
    <w:rsid w:val="00A61295"/>
    <w:rsid w:val="00A6282E"/>
    <w:rsid w:val="00A628B9"/>
    <w:rsid w:val="00A6296C"/>
    <w:rsid w:val="00A633B8"/>
    <w:rsid w:val="00A64307"/>
    <w:rsid w:val="00A6453D"/>
    <w:rsid w:val="00A64B94"/>
    <w:rsid w:val="00A65C04"/>
    <w:rsid w:val="00A65D64"/>
    <w:rsid w:val="00A65FC8"/>
    <w:rsid w:val="00A66C37"/>
    <w:rsid w:val="00A674E2"/>
    <w:rsid w:val="00A67B47"/>
    <w:rsid w:val="00A7042E"/>
    <w:rsid w:val="00A7187C"/>
    <w:rsid w:val="00A7298C"/>
    <w:rsid w:val="00A7378B"/>
    <w:rsid w:val="00A73991"/>
    <w:rsid w:val="00A7466D"/>
    <w:rsid w:val="00A750F0"/>
    <w:rsid w:val="00A75CCD"/>
    <w:rsid w:val="00A75FF8"/>
    <w:rsid w:val="00A76C20"/>
    <w:rsid w:val="00A81125"/>
    <w:rsid w:val="00A81310"/>
    <w:rsid w:val="00A8213C"/>
    <w:rsid w:val="00A82349"/>
    <w:rsid w:val="00A8250E"/>
    <w:rsid w:val="00A82F81"/>
    <w:rsid w:val="00A83E1E"/>
    <w:rsid w:val="00A84280"/>
    <w:rsid w:val="00A845A9"/>
    <w:rsid w:val="00A84D89"/>
    <w:rsid w:val="00A862DB"/>
    <w:rsid w:val="00A86344"/>
    <w:rsid w:val="00A86EA9"/>
    <w:rsid w:val="00A8715D"/>
    <w:rsid w:val="00A901F5"/>
    <w:rsid w:val="00A924EF"/>
    <w:rsid w:val="00A92CC6"/>
    <w:rsid w:val="00A9329D"/>
    <w:rsid w:val="00A942B2"/>
    <w:rsid w:val="00A94442"/>
    <w:rsid w:val="00A947E2"/>
    <w:rsid w:val="00A94CB2"/>
    <w:rsid w:val="00A965B7"/>
    <w:rsid w:val="00A96A0B"/>
    <w:rsid w:val="00A96CD5"/>
    <w:rsid w:val="00A97296"/>
    <w:rsid w:val="00AA0989"/>
    <w:rsid w:val="00AA0C26"/>
    <w:rsid w:val="00AA13A6"/>
    <w:rsid w:val="00AA29B0"/>
    <w:rsid w:val="00AA2A0D"/>
    <w:rsid w:val="00AA40C2"/>
    <w:rsid w:val="00AA5C82"/>
    <w:rsid w:val="00AA6B38"/>
    <w:rsid w:val="00AA7004"/>
    <w:rsid w:val="00AA76E2"/>
    <w:rsid w:val="00AA7EED"/>
    <w:rsid w:val="00AB0ED3"/>
    <w:rsid w:val="00AB1321"/>
    <w:rsid w:val="00AB26FD"/>
    <w:rsid w:val="00AB2BEC"/>
    <w:rsid w:val="00AB2C18"/>
    <w:rsid w:val="00AB3F2B"/>
    <w:rsid w:val="00AB4228"/>
    <w:rsid w:val="00AB46D0"/>
    <w:rsid w:val="00AB53AC"/>
    <w:rsid w:val="00AB5EF8"/>
    <w:rsid w:val="00AB685F"/>
    <w:rsid w:val="00AB69E4"/>
    <w:rsid w:val="00AB6A9A"/>
    <w:rsid w:val="00AB7044"/>
    <w:rsid w:val="00AC0492"/>
    <w:rsid w:val="00AC0589"/>
    <w:rsid w:val="00AC0A82"/>
    <w:rsid w:val="00AC0EF6"/>
    <w:rsid w:val="00AC10B5"/>
    <w:rsid w:val="00AC14E0"/>
    <w:rsid w:val="00AC2896"/>
    <w:rsid w:val="00AC2B89"/>
    <w:rsid w:val="00AC3065"/>
    <w:rsid w:val="00AC3353"/>
    <w:rsid w:val="00AC3C3A"/>
    <w:rsid w:val="00AC4391"/>
    <w:rsid w:val="00AC4478"/>
    <w:rsid w:val="00AC47A1"/>
    <w:rsid w:val="00AC4E9A"/>
    <w:rsid w:val="00AC54E7"/>
    <w:rsid w:val="00AC5896"/>
    <w:rsid w:val="00AC67A5"/>
    <w:rsid w:val="00AC77FA"/>
    <w:rsid w:val="00AC797A"/>
    <w:rsid w:val="00AC79CE"/>
    <w:rsid w:val="00AD163A"/>
    <w:rsid w:val="00AD4A1B"/>
    <w:rsid w:val="00AD529A"/>
    <w:rsid w:val="00AD59E2"/>
    <w:rsid w:val="00AD5C5B"/>
    <w:rsid w:val="00AD6A3D"/>
    <w:rsid w:val="00AD6ADC"/>
    <w:rsid w:val="00AD6CE0"/>
    <w:rsid w:val="00AD6D44"/>
    <w:rsid w:val="00AE048B"/>
    <w:rsid w:val="00AE066F"/>
    <w:rsid w:val="00AE0D55"/>
    <w:rsid w:val="00AE1013"/>
    <w:rsid w:val="00AE1440"/>
    <w:rsid w:val="00AE1ACC"/>
    <w:rsid w:val="00AE2478"/>
    <w:rsid w:val="00AE2E7D"/>
    <w:rsid w:val="00AE30BA"/>
    <w:rsid w:val="00AE4651"/>
    <w:rsid w:val="00AE4B1B"/>
    <w:rsid w:val="00AE5A1D"/>
    <w:rsid w:val="00AE5DD4"/>
    <w:rsid w:val="00AE5F33"/>
    <w:rsid w:val="00AE630C"/>
    <w:rsid w:val="00AE6F43"/>
    <w:rsid w:val="00AF0B1F"/>
    <w:rsid w:val="00AF0B60"/>
    <w:rsid w:val="00AF0EA6"/>
    <w:rsid w:val="00AF155D"/>
    <w:rsid w:val="00AF1588"/>
    <w:rsid w:val="00AF22D1"/>
    <w:rsid w:val="00AF3370"/>
    <w:rsid w:val="00AF3F45"/>
    <w:rsid w:val="00AF5433"/>
    <w:rsid w:val="00AF62C6"/>
    <w:rsid w:val="00B011E2"/>
    <w:rsid w:val="00B01666"/>
    <w:rsid w:val="00B01AB6"/>
    <w:rsid w:val="00B0298E"/>
    <w:rsid w:val="00B03009"/>
    <w:rsid w:val="00B0389C"/>
    <w:rsid w:val="00B03F7D"/>
    <w:rsid w:val="00B04520"/>
    <w:rsid w:val="00B060CE"/>
    <w:rsid w:val="00B0710A"/>
    <w:rsid w:val="00B07275"/>
    <w:rsid w:val="00B10741"/>
    <w:rsid w:val="00B11826"/>
    <w:rsid w:val="00B11B42"/>
    <w:rsid w:val="00B11C11"/>
    <w:rsid w:val="00B13070"/>
    <w:rsid w:val="00B13390"/>
    <w:rsid w:val="00B13A4E"/>
    <w:rsid w:val="00B14195"/>
    <w:rsid w:val="00B1483A"/>
    <w:rsid w:val="00B14EEE"/>
    <w:rsid w:val="00B1511A"/>
    <w:rsid w:val="00B1753F"/>
    <w:rsid w:val="00B1799F"/>
    <w:rsid w:val="00B17C47"/>
    <w:rsid w:val="00B20063"/>
    <w:rsid w:val="00B20775"/>
    <w:rsid w:val="00B208A9"/>
    <w:rsid w:val="00B20BBE"/>
    <w:rsid w:val="00B21865"/>
    <w:rsid w:val="00B221A0"/>
    <w:rsid w:val="00B22959"/>
    <w:rsid w:val="00B22A44"/>
    <w:rsid w:val="00B23D5E"/>
    <w:rsid w:val="00B24CF6"/>
    <w:rsid w:val="00B25406"/>
    <w:rsid w:val="00B26620"/>
    <w:rsid w:val="00B2689A"/>
    <w:rsid w:val="00B27503"/>
    <w:rsid w:val="00B27937"/>
    <w:rsid w:val="00B27A79"/>
    <w:rsid w:val="00B27B87"/>
    <w:rsid w:val="00B3078D"/>
    <w:rsid w:val="00B31139"/>
    <w:rsid w:val="00B31742"/>
    <w:rsid w:val="00B32BAC"/>
    <w:rsid w:val="00B32D7D"/>
    <w:rsid w:val="00B33055"/>
    <w:rsid w:val="00B33450"/>
    <w:rsid w:val="00B334A7"/>
    <w:rsid w:val="00B337F1"/>
    <w:rsid w:val="00B35B28"/>
    <w:rsid w:val="00B35B4D"/>
    <w:rsid w:val="00B35EF8"/>
    <w:rsid w:val="00B363E6"/>
    <w:rsid w:val="00B3664E"/>
    <w:rsid w:val="00B36A6D"/>
    <w:rsid w:val="00B36FA2"/>
    <w:rsid w:val="00B370B9"/>
    <w:rsid w:val="00B3737D"/>
    <w:rsid w:val="00B37ED5"/>
    <w:rsid w:val="00B40AC8"/>
    <w:rsid w:val="00B42D62"/>
    <w:rsid w:val="00B4321D"/>
    <w:rsid w:val="00B45065"/>
    <w:rsid w:val="00B45635"/>
    <w:rsid w:val="00B47F5B"/>
    <w:rsid w:val="00B506A5"/>
    <w:rsid w:val="00B50993"/>
    <w:rsid w:val="00B529E6"/>
    <w:rsid w:val="00B52C85"/>
    <w:rsid w:val="00B535D5"/>
    <w:rsid w:val="00B544CB"/>
    <w:rsid w:val="00B549CB"/>
    <w:rsid w:val="00B5684B"/>
    <w:rsid w:val="00B570E5"/>
    <w:rsid w:val="00B577EA"/>
    <w:rsid w:val="00B5784D"/>
    <w:rsid w:val="00B57A88"/>
    <w:rsid w:val="00B6004C"/>
    <w:rsid w:val="00B603DB"/>
    <w:rsid w:val="00B605E0"/>
    <w:rsid w:val="00B61386"/>
    <w:rsid w:val="00B61F29"/>
    <w:rsid w:val="00B6222F"/>
    <w:rsid w:val="00B6255F"/>
    <w:rsid w:val="00B62C34"/>
    <w:rsid w:val="00B62C58"/>
    <w:rsid w:val="00B63C62"/>
    <w:rsid w:val="00B64735"/>
    <w:rsid w:val="00B64D73"/>
    <w:rsid w:val="00B65359"/>
    <w:rsid w:val="00B654B2"/>
    <w:rsid w:val="00B65EA3"/>
    <w:rsid w:val="00B66057"/>
    <w:rsid w:val="00B66124"/>
    <w:rsid w:val="00B66220"/>
    <w:rsid w:val="00B66C9B"/>
    <w:rsid w:val="00B66D48"/>
    <w:rsid w:val="00B679C4"/>
    <w:rsid w:val="00B67B4E"/>
    <w:rsid w:val="00B67C4D"/>
    <w:rsid w:val="00B716B2"/>
    <w:rsid w:val="00B73BF8"/>
    <w:rsid w:val="00B743C1"/>
    <w:rsid w:val="00B743EB"/>
    <w:rsid w:val="00B74957"/>
    <w:rsid w:val="00B74C24"/>
    <w:rsid w:val="00B764A1"/>
    <w:rsid w:val="00B76C07"/>
    <w:rsid w:val="00B76E8A"/>
    <w:rsid w:val="00B77975"/>
    <w:rsid w:val="00B8056F"/>
    <w:rsid w:val="00B806B4"/>
    <w:rsid w:val="00B80753"/>
    <w:rsid w:val="00B80C9D"/>
    <w:rsid w:val="00B8193B"/>
    <w:rsid w:val="00B825EC"/>
    <w:rsid w:val="00B83363"/>
    <w:rsid w:val="00B83457"/>
    <w:rsid w:val="00B84749"/>
    <w:rsid w:val="00B847F9"/>
    <w:rsid w:val="00B863F4"/>
    <w:rsid w:val="00B86717"/>
    <w:rsid w:val="00B9007D"/>
    <w:rsid w:val="00B909A0"/>
    <w:rsid w:val="00B91159"/>
    <w:rsid w:val="00B91DED"/>
    <w:rsid w:val="00B92DE5"/>
    <w:rsid w:val="00B935B2"/>
    <w:rsid w:val="00B93EA8"/>
    <w:rsid w:val="00B9562F"/>
    <w:rsid w:val="00B95AAA"/>
    <w:rsid w:val="00B95B06"/>
    <w:rsid w:val="00B97305"/>
    <w:rsid w:val="00B975D0"/>
    <w:rsid w:val="00B97970"/>
    <w:rsid w:val="00BA08DF"/>
    <w:rsid w:val="00BA2429"/>
    <w:rsid w:val="00BA284C"/>
    <w:rsid w:val="00BA384D"/>
    <w:rsid w:val="00BA38CE"/>
    <w:rsid w:val="00BA3CB8"/>
    <w:rsid w:val="00BA45E3"/>
    <w:rsid w:val="00BA54D5"/>
    <w:rsid w:val="00BA5E7B"/>
    <w:rsid w:val="00BA646D"/>
    <w:rsid w:val="00BA6C7D"/>
    <w:rsid w:val="00BB01AA"/>
    <w:rsid w:val="00BB0418"/>
    <w:rsid w:val="00BB0921"/>
    <w:rsid w:val="00BB0A8A"/>
    <w:rsid w:val="00BB0D83"/>
    <w:rsid w:val="00BB1F4C"/>
    <w:rsid w:val="00BB2995"/>
    <w:rsid w:val="00BB2AEE"/>
    <w:rsid w:val="00BB3CD7"/>
    <w:rsid w:val="00BB405E"/>
    <w:rsid w:val="00BB4065"/>
    <w:rsid w:val="00BB4B47"/>
    <w:rsid w:val="00BB4F8C"/>
    <w:rsid w:val="00BB5E57"/>
    <w:rsid w:val="00BB67EC"/>
    <w:rsid w:val="00BB78F9"/>
    <w:rsid w:val="00BB7A43"/>
    <w:rsid w:val="00BB7B8A"/>
    <w:rsid w:val="00BC08D1"/>
    <w:rsid w:val="00BC0F78"/>
    <w:rsid w:val="00BC1B16"/>
    <w:rsid w:val="00BC1D15"/>
    <w:rsid w:val="00BC1F2C"/>
    <w:rsid w:val="00BC2C9C"/>
    <w:rsid w:val="00BC314B"/>
    <w:rsid w:val="00BC3509"/>
    <w:rsid w:val="00BC3C93"/>
    <w:rsid w:val="00BC3E3C"/>
    <w:rsid w:val="00BC3F04"/>
    <w:rsid w:val="00BC4440"/>
    <w:rsid w:val="00BC5240"/>
    <w:rsid w:val="00BC5B1A"/>
    <w:rsid w:val="00BC5F4E"/>
    <w:rsid w:val="00BC6621"/>
    <w:rsid w:val="00BC7C61"/>
    <w:rsid w:val="00BD08FC"/>
    <w:rsid w:val="00BD111C"/>
    <w:rsid w:val="00BD233C"/>
    <w:rsid w:val="00BD2710"/>
    <w:rsid w:val="00BD3026"/>
    <w:rsid w:val="00BD383A"/>
    <w:rsid w:val="00BD4B86"/>
    <w:rsid w:val="00BD5215"/>
    <w:rsid w:val="00BD5318"/>
    <w:rsid w:val="00BD5F8A"/>
    <w:rsid w:val="00BD6453"/>
    <w:rsid w:val="00BE08F9"/>
    <w:rsid w:val="00BE0CEB"/>
    <w:rsid w:val="00BE1BE4"/>
    <w:rsid w:val="00BE28B6"/>
    <w:rsid w:val="00BE2F37"/>
    <w:rsid w:val="00BE2FAF"/>
    <w:rsid w:val="00BE305A"/>
    <w:rsid w:val="00BE39F5"/>
    <w:rsid w:val="00BE4496"/>
    <w:rsid w:val="00BE45BA"/>
    <w:rsid w:val="00BE507A"/>
    <w:rsid w:val="00BE56FA"/>
    <w:rsid w:val="00BE56FC"/>
    <w:rsid w:val="00BE5F1B"/>
    <w:rsid w:val="00BE622E"/>
    <w:rsid w:val="00BE71A3"/>
    <w:rsid w:val="00BF018F"/>
    <w:rsid w:val="00BF0594"/>
    <w:rsid w:val="00BF0BB7"/>
    <w:rsid w:val="00BF12D9"/>
    <w:rsid w:val="00BF165F"/>
    <w:rsid w:val="00BF17F4"/>
    <w:rsid w:val="00BF2210"/>
    <w:rsid w:val="00BF2FC2"/>
    <w:rsid w:val="00BF3304"/>
    <w:rsid w:val="00BF4906"/>
    <w:rsid w:val="00BF54A3"/>
    <w:rsid w:val="00BF5831"/>
    <w:rsid w:val="00BF5A37"/>
    <w:rsid w:val="00BF6A46"/>
    <w:rsid w:val="00BF6C18"/>
    <w:rsid w:val="00BF6C8A"/>
    <w:rsid w:val="00BF6FAC"/>
    <w:rsid w:val="00BF7AB7"/>
    <w:rsid w:val="00C00954"/>
    <w:rsid w:val="00C032C6"/>
    <w:rsid w:val="00C036D6"/>
    <w:rsid w:val="00C03794"/>
    <w:rsid w:val="00C03F0C"/>
    <w:rsid w:val="00C04214"/>
    <w:rsid w:val="00C0454E"/>
    <w:rsid w:val="00C05B00"/>
    <w:rsid w:val="00C06DA3"/>
    <w:rsid w:val="00C1045F"/>
    <w:rsid w:val="00C104DB"/>
    <w:rsid w:val="00C110F6"/>
    <w:rsid w:val="00C111B2"/>
    <w:rsid w:val="00C114D8"/>
    <w:rsid w:val="00C1169B"/>
    <w:rsid w:val="00C12ED3"/>
    <w:rsid w:val="00C136B8"/>
    <w:rsid w:val="00C138B1"/>
    <w:rsid w:val="00C14DE6"/>
    <w:rsid w:val="00C14EDC"/>
    <w:rsid w:val="00C151EB"/>
    <w:rsid w:val="00C15F9D"/>
    <w:rsid w:val="00C1613A"/>
    <w:rsid w:val="00C170F6"/>
    <w:rsid w:val="00C17138"/>
    <w:rsid w:val="00C2016B"/>
    <w:rsid w:val="00C2020F"/>
    <w:rsid w:val="00C20B6C"/>
    <w:rsid w:val="00C21357"/>
    <w:rsid w:val="00C214FF"/>
    <w:rsid w:val="00C21B16"/>
    <w:rsid w:val="00C23A28"/>
    <w:rsid w:val="00C23F97"/>
    <w:rsid w:val="00C23FD0"/>
    <w:rsid w:val="00C2462D"/>
    <w:rsid w:val="00C25994"/>
    <w:rsid w:val="00C25A6A"/>
    <w:rsid w:val="00C25D53"/>
    <w:rsid w:val="00C25FD7"/>
    <w:rsid w:val="00C2605D"/>
    <w:rsid w:val="00C2625D"/>
    <w:rsid w:val="00C276DA"/>
    <w:rsid w:val="00C3002D"/>
    <w:rsid w:val="00C302DA"/>
    <w:rsid w:val="00C3215C"/>
    <w:rsid w:val="00C32D08"/>
    <w:rsid w:val="00C3342F"/>
    <w:rsid w:val="00C33F49"/>
    <w:rsid w:val="00C34768"/>
    <w:rsid w:val="00C348FA"/>
    <w:rsid w:val="00C349C5"/>
    <w:rsid w:val="00C34AB6"/>
    <w:rsid w:val="00C34BFB"/>
    <w:rsid w:val="00C36129"/>
    <w:rsid w:val="00C3648A"/>
    <w:rsid w:val="00C365C8"/>
    <w:rsid w:val="00C366BB"/>
    <w:rsid w:val="00C37886"/>
    <w:rsid w:val="00C37A52"/>
    <w:rsid w:val="00C40485"/>
    <w:rsid w:val="00C404C4"/>
    <w:rsid w:val="00C4097F"/>
    <w:rsid w:val="00C40BDA"/>
    <w:rsid w:val="00C40FD8"/>
    <w:rsid w:val="00C415BD"/>
    <w:rsid w:val="00C4166B"/>
    <w:rsid w:val="00C426D7"/>
    <w:rsid w:val="00C42862"/>
    <w:rsid w:val="00C42EDF"/>
    <w:rsid w:val="00C43AE2"/>
    <w:rsid w:val="00C43F36"/>
    <w:rsid w:val="00C43FC9"/>
    <w:rsid w:val="00C44740"/>
    <w:rsid w:val="00C44C32"/>
    <w:rsid w:val="00C4504E"/>
    <w:rsid w:val="00C450BA"/>
    <w:rsid w:val="00C45AC1"/>
    <w:rsid w:val="00C45BE8"/>
    <w:rsid w:val="00C4762C"/>
    <w:rsid w:val="00C47AA5"/>
    <w:rsid w:val="00C47D4C"/>
    <w:rsid w:val="00C5066A"/>
    <w:rsid w:val="00C5190B"/>
    <w:rsid w:val="00C51B89"/>
    <w:rsid w:val="00C51DFD"/>
    <w:rsid w:val="00C526BA"/>
    <w:rsid w:val="00C527DB"/>
    <w:rsid w:val="00C530CF"/>
    <w:rsid w:val="00C548B7"/>
    <w:rsid w:val="00C54C74"/>
    <w:rsid w:val="00C54E8F"/>
    <w:rsid w:val="00C56349"/>
    <w:rsid w:val="00C56468"/>
    <w:rsid w:val="00C56819"/>
    <w:rsid w:val="00C56E9B"/>
    <w:rsid w:val="00C56F02"/>
    <w:rsid w:val="00C57975"/>
    <w:rsid w:val="00C57D03"/>
    <w:rsid w:val="00C6006D"/>
    <w:rsid w:val="00C60AE7"/>
    <w:rsid w:val="00C61D69"/>
    <w:rsid w:val="00C61E0B"/>
    <w:rsid w:val="00C62EF5"/>
    <w:rsid w:val="00C649AC"/>
    <w:rsid w:val="00C660A9"/>
    <w:rsid w:val="00C66195"/>
    <w:rsid w:val="00C66575"/>
    <w:rsid w:val="00C666B0"/>
    <w:rsid w:val="00C6748C"/>
    <w:rsid w:val="00C6748E"/>
    <w:rsid w:val="00C71124"/>
    <w:rsid w:val="00C7144F"/>
    <w:rsid w:val="00C71E34"/>
    <w:rsid w:val="00C71FF3"/>
    <w:rsid w:val="00C722E4"/>
    <w:rsid w:val="00C726D3"/>
    <w:rsid w:val="00C73593"/>
    <w:rsid w:val="00C73A65"/>
    <w:rsid w:val="00C73F45"/>
    <w:rsid w:val="00C75634"/>
    <w:rsid w:val="00C7647A"/>
    <w:rsid w:val="00C76813"/>
    <w:rsid w:val="00C773BF"/>
    <w:rsid w:val="00C774DC"/>
    <w:rsid w:val="00C7783B"/>
    <w:rsid w:val="00C779C4"/>
    <w:rsid w:val="00C77E0A"/>
    <w:rsid w:val="00C801D2"/>
    <w:rsid w:val="00C8092E"/>
    <w:rsid w:val="00C81036"/>
    <w:rsid w:val="00C81444"/>
    <w:rsid w:val="00C8170B"/>
    <w:rsid w:val="00C817AD"/>
    <w:rsid w:val="00C82496"/>
    <w:rsid w:val="00C82F39"/>
    <w:rsid w:val="00C8333C"/>
    <w:rsid w:val="00C84244"/>
    <w:rsid w:val="00C84FFC"/>
    <w:rsid w:val="00C856A7"/>
    <w:rsid w:val="00C856DA"/>
    <w:rsid w:val="00C8576B"/>
    <w:rsid w:val="00C85781"/>
    <w:rsid w:val="00C85A24"/>
    <w:rsid w:val="00C86B52"/>
    <w:rsid w:val="00C86D23"/>
    <w:rsid w:val="00C91165"/>
    <w:rsid w:val="00C9333F"/>
    <w:rsid w:val="00C9347E"/>
    <w:rsid w:val="00C93B2C"/>
    <w:rsid w:val="00C93F78"/>
    <w:rsid w:val="00C942C1"/>
    <w:rsid w:val="00C9496D"/>
    <w:rsid w:val="00C94C9C"/>
    <w:rsid w:val="00C94D1A"/>
    <w:rsid w:val="00C96178"/>
    <w:rsid w:val="00C96918"/>
    <w:rsid w:val="00CA063C"/>
    <w:rsid w:val="00CA0C18"/>
    <w:rsid w:val="00CA1CAD"/>
    <w:rsid w:val="00CA208D"/>
    <w:rsid w:val="00CA2896"/>
    <w:rsid w:val="00CA422D"/>
    <w:rsid w:val="00CA43EC"/>
    <w:rsid w:val="00CA507E"/>
    <w:rsid w:val="00CA6E65"/>
    <w:rsid w:val="00CA79E2"/>
    <w:rsid w:val="00CA7E67"/>
    <w:rsid w:val="00CB1017"/>
    <w:rsid w:val="00CB1599"/>
    <w:rsid w:val="00CB177A"/>
    <w:rsid w:val="00CB1ED0"/>
    <w:rsid w:val="00CB1FA0"/>
    <w:rsid w:val="00CB2A6E"/>
    <w:rsid w:val="00CB3268"/>
    <w:rsid w:val="00CB3546"/>
    <w:rsid w:val="00CB39D1"/>
    <w:rsid w:val="00CB5DE7"/>
    <w:rsid w:val="00CB624D"/>
    <w:rsid w:val="00CB72DC"/>
    <w:rsid w:val="00CB7669"/>
    <w:rsid w:val="00CB7D27"/>
    <w:rsid w:val="00CC0E88"/>
    <w:rsid w:val="00CC1722"/>
    <w:rsid w:val="00CC2117"/>
    <w:rsid w:val="00CC2EAB"/>
    <w:rsid w:val="00CC2F90"/>
    <w:rsid w:val="00CC3A40"/>
    <w:rsid w:val="00CC4028"/>
    <w:rsid w:val="00CC429F"/>
    <w:rsid w:val="00CC467E"/>
    <w:rsid w:val="00CC56C7"/>
    <w:rsid w:val="00CC65BE"/>
    <w:rsid w:val="00CD010F"/>
    <w:rsid w:val="00CD0558"/>
    <w:rsid w:val="00CD063C"/>
    <w:rsid w:val="00CD1333"/>
    <w:rsid w:val="00CD1530"/>
    <w:rsid w:val="00CD15F7"/>
    <w:rsid w:val="00CD2E09"/>
    <w:rsid w:val="00CD2E18"/>
    <w:rsid w:val="00CD427B"/>
    <w:rsid w:val="00CD4793"/>
    <w:rsid w:val="00CD4D29"/>
    <w:rsid w:val="00CD51B2"/>
    <w:rsid w:val="00CD535E"/>
    <w:rsid w:val="00CD5561"/>
    <w:rsid w:val="00CD6262"/>
    <w:rsid w:val="00CD73E4"/>
    <w:rsid w:val="00CD7AA7"/>
    <w:rsid w:val="00CD7DDA"/>
    <w:rsid w:val="00CE01F2"/>
    <w:rsid w:val="00CE0492"/>
    <w:rsid w:val="00CE055A"/>
    <w:rsid w:val="00CE150B"/>
    <w:rsid w:val="00CE24C6"/>
    <w:rsid w:val="00CE294F"/>
    <w:rsid w:val="00CE32BF"/>
    <w:rsid w:val="00CE3855"/>
    <w:rsid w:val="00CE39C9"/>
    <w:rsid w:val="00CE3E66"/>
    <w:rsid w:val="00CE4256"/>
    <w:rsid w:val="00CE43B3"/>
    <w:rsid w:val="00CE43EA"/>
    <w:rsid w:val="00CE441C"/>
    <w:rsid w:val="00CE4F75"/>
    <w:rsid w:val="00CE5EA8"/>
    <w:rsid w:val="00CE6A36"/>
    <w:rsid w:val="00CE7540"/>
    <w:rsid w:val="00CE7EB4"/>
    <w:rsid w:val="00CE7F17"/>
    <w:rsid w:val="00CF02F0"/>
    <w:rsid w:val="00CF0345"/>
    <w:rsid w:val="00CF03CB"/>
    <w:rsid w:val="00CF0877"/>
    <w:rsid w:val="00CF262D"/>
    <w:rsid w:val="00CF2BC0"/>
    <w:rsid w:val="00CF512C"/>
    <w:rsid w:val="00CF5BA5"/>
    <w:rsid w:val="00CF61AE"/>
    <w:rsid w:val="00CF6255"/>
    <w:rsid w:val="00CF6602"/>
    <w:rsid w:val="00CF7809"/>
    <w:rsid w:val="00CF7DD8"/>
    <w:rsid w:val="00D01227"/>
    <w:rsid w:val="00D017E8"/>
    <w:rsid w:val="00D01CB1"/>
    <w:rsid w:val="00D02092"/>
    <w:rsid w:val="00D021E4"/>
    <w:rsid w:val="00D024D9"/>
    <w:rsid w:val="00D03468"/>
    <w:rsid w:val="00D0356C"/>
    <w:rsid w:val="00D03633"/>
    <w:rsid w:val="00D041AE"/>
    <w:rsid w:val="00D05A4D"/>
    <w:rsid w:val="00D069B9"/>
    <w:rsid w:val="00D06C83"/>
    <w:rsid w:val="00D06FA8"/>
    <w:rsid w:val="00D07462"/>
    <w:rsid w:val="00D10160"/>
    <w:rsid w:val="00D10D0B"/>
    <w:rsid w:val="00D1177C"/>
    <w:rsid w:val="00D1199C"/>
    <w:rsid w:val="00D11FB5"/>
    <w:rsid w:val="00D1271D"/>
    <w:rsid w:val="00D136EB"/>
    <w:rsid w:val="00D146BC"/>
    <w:rsid w:val="00D14E40"/>
    <w:rsid w:val="00D1509D"/>
    <w:rsid w:val="00D15C2B"/>
    <w:rsid w:val="00D15F68"/>
    <w:rsid w:val="00D1612D"/>
    <w:rsid w:val="00D16F37"/>
    <w:rsid w:val="00D174C5"/>
    <w:rsid w:val="00D20317"/>
    <w:rsid w:val="00D2089F"/>
    <w:rsid w:val="00D20CC4"/>
    <w:rsid w:val="00D20D63"/>
    <w:rsid w:val="00D216CB"/>
    <w:rsid w:val="00D22365"/>
    <w:rsid w:val="00D22BBE"/>
    <w:rsid w:val="00D231FC"/>
    <w:rsid w:val="00D23337"/>
    <w:rsid w:val="00D244A3"/>
    <w:rsid w:val="00D2462B"/>
    <w:rsid w:val="00D249AD"/>
    <w:rsid w:val="00D24EC0"/>
    <w:rsid w:val="00D25059"/>
    <w:rsid w:val="00D253E4"/>
    <w:rsid w:val="00D253FD"/>
    <w:rsid w:val="00D257C9"/>
    <w:rsid w:val="00D2631C"/>
    <w:rsid w:val="00D2688A"/>
    <w:rsid w:val="00D268CF"/>
    <w:rsid w:val="00D272B3"/>
    <w:rsid w:val="00D27690"/>
    <w:rsid w:val="00D27C4A"/>
    <w:rsid w:val="00D30124"/>
    <w:rsid w:val="00D307FC"/>
    <w:rsid w:val="00D31CD5"/>
    <w:rsid w:val="00D3312D"/>
    <w:rsid w:val="00D3378D"/>
    <w:rsid w:val="00D3384A"/>
    <w:rsid w:val="00D344E7"/>
    <w:rsid w:val="00D346EC"/>
    <w:rsid w:val="00D34A78"/>
    <w:rsid w:val="00D35691"/>
    <w:rsid w:val="00D3699F"/>
    <w:rsid w:val="00D36A52"/>
    <w:rsid w:val="00D3700D"/>
    <w:rsid w:val="00D37128"/>
    <w:rsid w:val="00D403F7"/>
    <w:rsid w:val="00D410FC"/>
    <w:rsid w:val="00D443F0"/>
    <w:rsid w:val="00D4454D"/>
    <w:rsid w:val="00D44D85"/>
    <w:rsid w:val="00D45769"/>
    <w:rsid w:val="00D45FDF"/>
    <w:rsid w:val="00D462AB"/>
    <w:rsid w:val="00D465BB"/>
    <w:rsid w:val="00D46C93"/>
    <w:rsid w:val="00D502B9"/>
    <w:rsid w:val="00D50781"/>
    <w:rsid w:val="00D507E0"/>
    <w:rsid w:val="00D5088B"/>
    <w:rsid w:val="00D509FD"/>
    <w:rsid w:val="00D50E2E"/>
    <w:rsid w:val="00D51293"/>
    <w:rsid w:val="00D51385"/>
    <w:rsid w:val="00D51771"/>
    <w:rsid w:val="00D51D4C"/>
    <w:rsid w:val="00D53447"/>
    <w:rsid w:val="00D53D78"/>
    <w:rsid w:val="00D53FE1"/>
    <w:rsid w:val="00D53FF8"/>
    <w:rsid w:val="00D55461"/>
    <w:rsid w:val="00D558BD"/>
    <w:rsid w:val="00D57378"/>
    <w:rsid w:val="00D57960"/>
    <w:rsid w:val="00D57CEF"/>
    <w:rsid w:val="00D60095"/>
    <w:rsid w:val="00D609B5"/>
    <w:rsid w:val="00D60B24"/>
    <w:rsid w:val="00D60ECC"/>
    <w:rsid w:val="00D61718"/>
    <w:rsid w:val="00D61A86"/>
    <w:rsid w:val="00D62402"/>
    <w:rsid w:val="00D62445"/>
    <w:rsid w:val="00D64A9A"/>
    <w:rsid w:val="00D651EB"/>
    <w:rsid w:val="00D6597C"/>
    <w:rsid w:val="00D66A9D"/>
    <w:rsid w:val="00D67195"/>
    <w:rsid w:val="00D67F9C"/>
    <w:rsid w:val="00D700E5"/>
    <w:rsid w:val="00D7021C"/>
    <w:rsid w:val="00D71465"/>
    <w:rsid w:val="00D71D8E"/>
    <w:rsid w:val="00D72794"/>
    <w:rsid w:val="00D72D56"/>
    <w:rsid w:val="00D7311F"/>
    <w:rsid w:val="00D73327"/>
    <w:rsid w:val="00D738C0"/>
    <w:rsid w:val="00D73D70"/>
    <w:rsid w:val="00D73E8C"/>
    <w:rsid w:val="00D7408A"/>
    <w:rsid w:val="00D74562"/>
    <w:rsid w:val="00D74731"/>
    <w:rsid w:val="00D74971"/>
    <w:rsid w:val="00D74FF2"/>
    <w:rsid w:val="00D75015"/>
    <w:rsid w:val="00D756E6"/>
    <w:rsid w:val="00D76B5A"/>
    <w:rsid w:val="00D7723C"/>
    <w:rsid w:val="00D77549"/>
    <w:rsid w:val="00D77801"/>
    <w:rsid w:val="00D779C8"/>
    <w:rsid w:val="00D77C87"/>
    <w:rsid w:val="00D80189"/>
    <w:rsid w:val="00D81560"/>
    <w:rsid w:val="00D833A1"/>
    <w:rsid w:val="00D851C6"/>
    <w:rsid w:val="00D8551A"/>
    <w:rsid w:val="00D8582D"/>
    <w:rsid w:val="00D86042"/>
    <w:rsid w:val="00D86766"/>
    <w:rsid w:val="00D87546"/>
    <w:rsid w:val="00D87852"/>
    <w:rsid w:val="00D900F2"/>
    <w:rsid w:val="00D90643"/>
    <w:rsid w:val="00D9163A"/>
    <w:rsid w:val="00D918B5"/>
    <w:rsid w:val="00D920B3"/>
    <w:rsid w:val="00D9494A"/>
    <w:rsid w:val="00D957A1"/>
    <w:rsid w:val="00D972DB"/>
    <w:rsid w:val="00D978C3"/>
    <w:rsid w:val="00DA0092"/>
    <w:rsid w:val="00DA26C9"/>
    <w:rsid w:val="00DA29F6"/>
    <w:rsid w:val="00DA3128"/>
    <w:rsid w:val="00DA31D8"/>
    <w:rsid w:val="00DA346B"/>
    <w:rsid w:val="00DA3CE0"/>
    <w:rsid w:val="00DA3ECF"/>
    <w:rsid w:val="00DA47D8"/>
    <w:rsid w:val="00DA51D1"/>
    <w:rsid w:val="00DA70D2"/>
    <w:rsid w:val="00DA78B5"/>
    <w:rsid w:val="00DB086F"/>
    <w:rsid w:val="00DB0F29"/>
    <w:rsid w:val="00DB1063"/>
    <w:rsid w:val="00DB107F"/>
    <w:rsid w:val="00DB13A2"/>
    <w:rsid w:val="00DB2139"/>
    <w:rsid w:val="00DB2DBB"/>
    <w:rsid w:val="00DB3019"/>
    <w:rsid w:val="00DB3CA5"/>
    <w:rsid w:val="00DB413F"/>
    <w:rsid w:val="00DB4A32"/>
    <w:rsid w:val="00DB60CA"/>
    <w:rsid w:val="00DB69ED"/>
    <w:rsid w:val="00DB7158"/>
    <w:rsid w:val="00DB78F1"/>
    <w:rsid w:val="00DB7B33"/>
    <w:rsid w:val="00DC18B7"/>
    <w:rsid w:val="00DC26B4"/>
    <w:rsid w:val="00DC27EF"/>
    <w:rsid w:val="00DC3794"/>
    <w:rsid w:val="00DC4DD2"/>
    <w:rsid w:val="00DC524B"/>
    <w:rsid w:val="00DC6C95"/>
    <w:rsid w:val="00DC6DF9"/>
    <w:rsid w:val="00DC6E10"/>
    <w:rsid w:val="00DD069B"/>
    <w:rsid w:val="00DD0DA6"/>
    <w:rsid w:val="00DD222E"/>
    <w:rsid w:val="00DD2482"/>
    <w:rsid w:val="00DD26F0"/>
    <w:rsid w:val="00DD2B0F"/>
    <w:rsid w:val="00DD317D"/>
    <w:rsid w:val="00DD3202"/>
    <w:rsid w:val="00DD36F3"/>
    <w:rsid w:val="00DD3AC5"/>
    <w:rsid w:val="00DD3C32"/>
    <w:rsid w:val="00DD3F2C"/>
    <w:rsid w:val="00DD4228"/>
    <w:rsid w:val="00DD4F1F"/>
    <w:rsid w:val="00DD5723"/>
    <w:rsid w:val="00DD6103"/>
    <w:rsid w:val="00DD7C7D"/>
    <w:rsid w:val="00DE0030"/>
    <w:rsid w:val="00DE0AA9"/>
    <w:rsid w:val="00DE217A"/>
    <w:rsid w:val="00DE303C"/>
    <w:rsid w:val="00DE30CB"/>
    <w:rsid w:val="00DE3906"/>
    <w:rsid w:val="00DE3A82"/>
    <w:rsid w:val="00DE3F1B"/>
    <w:rsid w:val="00DE50BB"/>
    <w:rsid w:val="00DE5996"/>
    <w:rsid w:val="00DE5EAB"/>
    <w:rsid w:val="00DE6CA0"/>
    <w:rsid w:val="00DE6FD7"/>
    <w:rsid w:val="00DF0414"/>
    <w:rsid w:val="00DF080C"/>
    <w:rsid w:val="00DF1390"/>
    <w:rsid w:val="00DF1672"/>
    <w:rsid w:val="00DF2A90"/>
    <w:rsid w:val="00DF3EDD"/>
    <w:rsid w:val="00DF424F"/>
    <w:rsid w:val="00DF49F7"/>
    <w:rsid w:val="00DF5048"/>
    <w:rsid w:val="00DF6540"/>
    <w:rsid w:val="00DF65D8"/>
    <w:rsid w:val="00DF68C6"/>
    <w:rsid w:val="00DF7981"/>
    <w:rsid w:val="00DF7C47"/>
    <w:rsid w:val="00DF7F8C"/>
    <w:rsid w:val="00E00BE6"/>
    <w:rsid w:val="00E0113F"/>
    <w:rsid w:val="00E01142"/>
    <w:rsid w:val="00E01DFC"/>
    <w:rsid w:val="00E0255D"/>
    <w:rsid w:val="00E02FD5"/>
    <w:rsid w:val="00E0577D"/>
    <w:rsid w:val="00E05B3F"/>
    <w:rsid w:val="00E0674A"/>
    <w:rsid w:val="00E06D13"/>
    <w:rsid w:val="00E070DE"/>
    <w:rsid w:val="00E10592"/>
    <w:rsid w:val="00E10B28"/>
    <w:rsid w:val="00E1136B"/>
    <w:rsid w:val="00E11583"/>
    <w:rsid w:val="00E11CD7"/>
    <w:rsid w:val="00E1244D"/>
    <w:rsid w:val="00E1358F"/>
    <w:rsid w:val="00E13A2B"/>
    <w:rsid w:val="00E13C88"/>
    <w:rsid w:val="00E14358"/>
    <w:rsid w:val="00E1485A"/>
    <w:rsid w:val="00E14E51"/>
    <w:rsid w:val="00E162A4"/>
    <w:rsid w:val="00E16BD6"/>
    <w:rsid w:val="00E172E5"/>
    <w:rsid w:val="00E20474"/>
    <w:rsid w:val="00E21349"/>
    <w:rsid w:val="00E21789"/>
    <w:rsid w:val="00E221AB"/>
    <w:rsid w:val="00E22203"/>
    <w:rsid w:val="00E226ED"/>
    <w:rsid w:val="00E22985"/>
    <w:rsid w:val="00E23086"/>
    <w:rsid w:val="00E230FE"/>
    <w:rsid w:val="00E24C81"/>
    <w:rsid w:val="00E25344"/>
    <w:rsid w:val="00E2607F"/>
    <w:rsid w:val="00E264AC"/>
    <w:rsid w:val="00E2735D"/>
    <w:rsid w:val="00E303AD"/>
    <w:rsid w:val="00E303C5"/>
    <w:rsid w:val="00E305AF"/>
    <w:rsid w:val="00E30901"/>
    <w:rsid w:val="00E30A96"/>
    <w:rsid w:val="00E30C10"/>
    <w:rsid w:val="00E30F77"/>
    <w:rsid w:val="00E31709"/>
    <w:rsid w:val="00E31FAF"/>
    <w:rsid w:val="00E321AB"/>
    <w:rsid w:val="00E32DC0"/>
    <w:rsid w:val="00E32F84"/>
    <w:rsid w:val="00E33B08"/>
    <w:rsid w:val="00E33C16"/>
    <w:rsid w:val="00E343DB"/>
    <w:rsid w:val="00E35774"/>
    <w:rsid w:val="00E367E4"/>
    <w:rsid w:val="00E36EF2"/>
    <w:rsid w:val="00E370F0"/>
    <w:rsid w:val="00E37992"/>
    <w:rsid w:val="00E414D2"/>
    <w:rsid w:val="00E41DD3"/>
    <w:rsid w:val="00E4291A"/>
    <w:rsid w:val="00E43394"/>
    <w:rsid w:val="00E43717"/>
    <w:rsid w:val="00E43EC1"/>
    <w:rsid w:val="00E44CDA"/>
    <w:rsid w:val="00E456BF"/>
    <w:rsid w:val="00E45C06"/>
    <w:rsid w:val="00E46CAB"/>
    <w:rsid w:val="00E46DA8"/>
    <w:rsid w:val="00E4719B"/>
    <w:rsid w:val="00E4768F"/>
    <w:rsid w:val="00E508C8"/>
    <w:rsid w:val="00E51EF8"/>
    <w:rsid w:val="00E528BC"/>
    <w:rsid w:val="00E53486"/>
    <w:rsid w:val="00E53510"/>
    <w:rsid w:val="00E54299"/>
    <w:rsid w:val="00E55ADB"/>
    <w:rsid w:val="00E55E40"/>
    <w:rsid w:val="00E561FD"/>
    <w:rsid w:val="00E56668"/>
    <w:rsid w:val="00E5794C"/>
    <w:rsid w:val="00E60B90"/>
    <w:rsid w:val="00E60FE0"/>
    <w:rsid w:val="00E615BF"/>
    <w:rsid w:val="00E61640"/>
    <w:rsid w:val="00E626E4"/>
    <w:rsid w:val="00E629F2"/>
    <w:rsid w:val="00E62F6E"/>
    <w:rsid w:val="00E62F72"/>
    <w:rsid w:val="00E6472D"/>
    <w:rsid w:val="00E64810"/>
    <w:rsid w:val="00E64888"/>
    <w:rsid w:val="00E65605"/>
    <w:rsid w:val="00E65F5B"/>
    <w:rsid w:val="00E66273"/>
    <w:rsid w:val="00E6662F"/>
    <w:rsid w:val="00E66CC0"/>
    <w:rsid w:val="00E709C6"/>
    <w:rsid w:val="00E71499"/>
    <w:rsid w:val="00E7158C"/>
    <w:rsid w:val="00E7202D"/>
    <w:rsid w:val="00E72119"/>
    <w:rsid w:val="00E72B11"/>
    <w:rsid w:val="00E74B8C"/>
    <w:rsid w:val="00E7528B"/>
    <w:rsid w:val="00E75CEB"/>
    <w:rsid w:val="00E76522"/>
    <w:rsid w:val="00E7798E"/>
    <w:rsid w:val="00E81024"/>
    <w:rsid w:val="00E81722"/>
    <w:rsid w:val="00E81D4D"/>
    <w:rsid w:val="00E81D6E"/>
    <w:rsid w:val="00E82228"/>
    <w:rsid w:val="00E826EE"/>
    <w:rsid w:val="00E82F76"/>
    <w:rsid w:val="00E8331F"/>
    <w:rsid w:val="00E837F6"/>
    <w:rsid w:val="00E83C80"/>
    <w:rsid w:val="00E843F7"/>
    <w:rsid w:val="00E85B46"/>
    <w:rsid w:val="00E85D78"/>
    <w:rsid w:val="00E85F0E"/>
    <w:rsid w:val="00E86710"/>
    <w:rsid w:val="00E8699C"/>
    <w:rsid w:val="00E9012A"/>
    <w:rsid w:val="00E90390"/>
    <w:rsid w:val="00E910E5"/>
    <w:rsid w:val="00E91893"/>
    <w:rsid w:val="00E922B3"/>
    <w:rsid w:val="00E95109"/>
    <w:rsid w:val="00E963D3"/>
    <w:rsid w:val="00E97019"/>
    <w:rsid w:val="00EA0257"/>
    <w:rsid w:val="00EA079B"/>
    <w:rsid w:val="00EA2B48"/>
    <w:rsid w:val="00EA3119"/>
    <w:rsid w:val="00EA345C"/>
    <w:rsid w:val="00EA3994"/>
    <w:rsid w:val="00EA3A07"/>
    <w:rsid w:val="00EA3C37"/>
    <w:rsid w:val="00EA438A"/>
    <w:rsid w:val="00EA6AD8"/>
    <w:rsid w:val="00EA717A"/>
    <w:rsid w:val="00EA7A93"/>
    <w:rsid w:val="00EB03A2"/>
    <w:rsid w:val="00EB0D82"/>
    <w:rsid w:val="00EB1243"/>
    <w:rsid w:val="00EB25A2"/>
    <w:rsid w:val="00EB2820"/>
    <w:rsid w:val="00EB2DF7"/>
    <w:rsid w:val="00EB30F2"/>
    <w:rsid w:val="00EB3CB1"/>
    <w:rsid w:val="00EB4140"/>
    <w:rsid w:val="00EB439D"/>
    <w:rsid w:val="00EB4E4C"/>
    <w:rsid w:val="00EB588C"/>
    <w:rsid w:val="00EB73E9"/>
    <w:rsid w:val="00EB7740"/>
    <w:rsid w:val="00EC057B"/>
    <w:rsid w:val="00EC1BAF"/>
    <w:rsid w:val="00EC206E"/>
    <w:rsid w:val="00EC2BAD"/>
    <w:rsid w:val="00EC329A"/>
    <w:rsid w:val="00EC3635"/>
    <w:rsid w:val="00EC5549"/>
    <w:rsid w:val="00EC582E"/>
    <w:rsid w:val="00EC67C5"/>
    <w:rsid w:val="00EC77C0"/>
    <w:rsid w:val="00EC7819"/>
    <w:rsid w:val="00EC7A5F"/>
    <w:rsid w:val="00ED02EB"/>
    <w:rsid w:val="00ED033E"/>
    <w:rsid w:val="00ED07BA"/>
    <w:rsid w:val="00ED0A47"/>
    <w:rsid w:val="00ED1851"/>
    <w:rsid w:val="00ED2581"/>
    <w:rsid w:val="00ED2ABC"/>
    <w:rsid w:val="00ED4A74"/>
    <w:rsid w:val="00ED4C6B"/>
    <w:rsid w:val="00ED575D"/>
    <w:rsid w:val="00ED6AE0"/>
    <w:rsid w:val="00ED78F8"/>
    <w:rsid w:val="00ED7BCE"/>
    <w:rsid w:val="00EE06AA"/>
    <w:rsid w:val="00EE0DC8"/>
    <w:rsid w:val="00EE1459"/>
    <w:rsid w:val="00EE292A"/>
    <w:rsid w:val="00EE2AD0"/>
    <w:rsid w:val="00EE2BCC"/>
    <w:rsid w:val="00EE3887"/>
    <w:rsid w:val="00EE3E9C"/>
    <w:rsid w:val="00EE41AE"/>
    <w:rsid w:val="00EE4761"/>
    <w:rsid w:val="00EE6C1F"/>
    <w:rsid w:val="00EE6E0D"/>
    <w:rsid w:val="00EE7DA8"/>
    <w:rsid w:val="00EF035D"/>
    <w:rsid w:val="00EF0A1C"/>
    <w:rsid w:val="00EF0E53"/>
    <w:rsid w:val="00EF1030"/>
    <w:rsid w:val="00EF1445"/>
    <w:rsid w:val="00EF15FF"/>
    <w:rsid w:val="00EF1DF7"/>
    <w:rsid w:val="00EF2078"/>
    <w:rsid w:val="00EF2241"/>
    <w:rsid w:val="00EF3394"/>
    <w:rsid w:val="00EF3816"/>
    <w:rsid w:val="00EF3FAF"/>
    <w:rsid w:val="00EF408D"/>
    <w:rsid w:val="00EF470F"/>
    <w:rsid w:val="00EF598F"/>
    <w:rsid w:val="00EF5D09"/>
    <w:rsid w:val="00EF72F3"/>
    <w:rsid w:val="00EF7509"/>
    <w:rsid w:val="00EF7649"/>
    <w:rsid w:val="00EF7841"/>
    <w:rsid w:val="00EF7B6B"/>
    <w:rsid w:val="00F01356"/>
    <w:rsid w:val="00F02274"/>
    <w:rsid w:val="00F02C09"/>
    <w:rsid w:val="00F03622"/>
    <w:rsid w:val="00F0473A"/>
    <w:rsid w:val="00F04A97"/>
    <w:rsid w:val="00F052B0"/>
    <w:rsid w:val="00F05DF6"/>
    <w:rsid w:val="00F060E9"/>
    <w:rsid w:val="00F061DC"/>
    <w:rsid w:val="00F072C3"/>
    <w:rsid w:val="00F074CA"/>
    <w:rsid w:val="00F10BD3"/>
    <w:rsid w:val="00F11A35"/>
    <w:rsid w:val="00F1200F"/>
    <w:rsid w:val="00F12081"/>
    <w:rsid w:val="00F1294D"/>
    <w:rsid w:val="00F13446"/>
    <w:rsid w:val="00F14C3C"/>
    <w:rsid w:val="00F14E0D"/>
    <w:rsid w:val="00F15CA5"/>
    <w:rsid w:val="00F15FEC"/>
    <w:rsid w:val="00F1649F"/>
    <w:rsid w:val="00F17BF1"/>
    <w:rsid w:val="00F17C73"/>
    <w:rsid w:val="00F208BF"/>
    <w:rsid w:val="00F20EEA"/>
    <w:rsid w:val="00F21477"/>
    <w:rsid w:val="00F2166A"/>
    <w:rsid w:val="00F21AC2"/>
    <w:rsid w:val="00F22C30"/>
    <w:rsid w:val="00F2374C"/>
    <w:rsid w:val="00F2404B"/>
    <w:rsid w:val="00F24500"/>
    <w:rsid w:val="00F25858"/>
    <w:rsid w:val="00F25BD8"/>
    <w:rsid w:val="00F26004"/>
    <w:rsid w:val="00F30E33"/>
    <w:rsid w:val="00F31388"/>
    <w:rsid w:val="00F31B92"/>
    <w:rsid w:val="00F31E83"/>
    <w:rsid w:val="00F32B2B"/>
    <w:rsid w:val="00F32BA2"/>
    <w:rsid w:val="00F32FA6"/>
    <w:rsid w:val="00F34129"/>
    <w:rsid w:val="00F34764"/>
    <w:rsid w:val="00F350BA"/>
    <w:rsid w:val="00F35551"/>
    <w:rsid w:val="00F3654C"/>
    <w:rsid w:val="00F366D3"/>
    <w:rsid w:val="00F36773"/>
    <w:rsid w:val="00F3694A"/>
    <w:rsid w:val="00F36DF7"/>
    <w:rsid w:val="00F41A20"/>
    <w:rsid w:val="00F4271F"/>
    <w:rsid w:val="00F42C36"/>
    <w:rsid w:val="00F43302"/>
    <w:rsid w:val="00F440CD"/>
    <w:rsid w:val="00F45479"/>
    <w:rsid w:val="00F4590F"/>
    <w:rsid w:val="00F460BB"/>
    <w:rsid w:val="00F461AC"/>
    <w:rsid w:val="00F464BE"/>
    <w:rsid w:val="00F4651B"/>
    <w:rsid w:val="00F46795"/>
    <w:rsid w:val="00F46D15"/>
    <w:rsid w:val="00F46F67"/>
    <w:rsid w:val="00F47255"/>
    <w:rsid w:val="00F4739E"/>
    <w:rsid w:val="00F47761"/>
    <w:rsid w:val="00F47857"/>
    <w:rsid w:val="00F5054D"/>
    <w:rsid w:val="00F50571"/>
    <w:rsid w:val="00F50822"/>
    <w:rsid w:val="00F50861"/>
    <w:rsid w:val="00F5096D"/>
    <w:rsid w:val="00F50C19"/>
    <w:rsid w:val="00F51289"/>
    <w:rsid w:val="00F51D2F"/>
    <w:rsid w:val="00F520CD"/>
    <w:rsid w:val="00F541E2"/>
    <w:rsid w:val="00F542DA"/>
    <w:rsid w:val="00F56015"/>
    <w:rsid w:val="00F5634F"/>
    <w:rsid w:val="00F5645F"/>
    <w:rsid w:val="00F569C1"/>
    <w:rsid w:val="00F5738B"/>
    <w:rsid w:val="00F600B3"/>
    <w:rsid w:val="00F600EE"/>
    <w:rsid w:val="00F61B7E"/>
    <w:rsid w:val="00F6232E"/>
    <w:rsid w:val="00F6234A"/>
    <w:rsid w:val="00F62565"/>
    <w:rsid w:val="00F625B8"/>
    <w:rsid w:val="00F63790"/>
    <w:rsid w:val="00F63D1C"/>
    <w:rsid w:val="00F64019"/>
    <w:rsid w:val="00F647B4"/>
    <w:rsid w:val="00F64D19"/>
    <w:rsid w:val="00F64DEE"/>
    <w:rsid w:val="00F64E18"/>
    <w:rsid w:val="00F65029"/>
    <w:rsid w:val="00F653B2"/>
    <w:rsid w:val="00F665EE"/>
    <w:rsid w:val="00F66D86"/>
    <w:rsid w:val="00F671C4"/>
    <w:rsid w:val="00F672DA"/>
    <w:rsid w:val="00F674CA"/>
    <w:rsid w:val="00F70000"/>
    <w:rsid w:val="00F713F5"/>
    <w:rsid w:val="00F71696"/>
    <w:rsid w:val="00F71FB0"/>
    <w:rsid w:val="00F725B7"/>
    <w:rsid w:val="00F7293E"/>
    <w:rsid w:val="00F743F3"/>
    <w:rsid w:val="00F74A0A"/>
    <w:rsid w:val="00F75D0B"/>
    <w:rsid w:val="00F76B4C"/>
    <w:rsid w:val="00F771FC"/>
    <w:rsid w:val="00F773C6"/>
    <w:rsid w:val="00F813A6"/>
    <w:rsid w:val="00F817EC"/>
    <w:rsid w:val="00F826E0"/>
    <w:rsid w:val="00F82AF1"/>
    <w:rsid w:val="00F83074"/>
    <w:rsid w:val="00F830B6"/>
    <w:rsid w:val="00F839F3"/>
    <w:rsid w:val="00F852EC"/>
    <w:rsid w:val="00F857BF"/>
    <w:rsid w:val="00F859D2"/>
    <w:rsid w:val="00F861BA"/>
    <w:rsid w:val="00F86906"/>
    <w:rsid w:val="00F870C2"/>
    <w:rsid w:val="00F8722C"/>
    <w:rsid w:val="00F87BB2"/>
    <w:rsid w:val="00F90201"/>
    <w:rsid w:val="00F91116"/>
    <w:rsid w:val="00F93C98"/>
    <w:rsid w:val="00F949C6"/>
    <w:rsid w:val="00F94C89"/>
    <w:rsid w:val="00F95E61"/>
    <w:rsid w:val="00F97450"/>
    <w:rsid w:val="00FA0419"/>
    <w:rsid w:val="00FA099C"/>
    <w:rsid w:val="00FA13F2"/>
    <w:rsid w:val="00FA18F5"/>
    <w:rsid w:val="00FA1A93"/>
    <w:rsid w:val="00FA1D40"/>
    <w:rsid w:val="00FA26E7"/>
    <w:rsid w:val="00FA2D5F"/>
    <w:rsid w:val="00FA40F6"/>
    <w:rsid w:val="00FA45F6"/>
    <w:rsid w:val="00FA468B"/>
    <w:rsid w:val="00FA5257"/>
    <w:rsid w:val="00FA5A11"/>
    <w:rsid w:val="00FA6D97"/>
    <w:rsid w:val="00FA7E83"/>
    <w:rsid w:val="00FB10B0"/>
    <w:rsid w:val="00FB1205"/>
    <w:rsid w:val="00FB20AD"/>
    <w:rsid w:val="00FB2768"/>
    <w:rsid w:val="00FB2C37"/>
    <w:rsid w:val="00FB3061"/>
    <w:rsid w:val="00FB3738"/>
    <w:rsid w:val="00FB405E"/>
    <w:rsid w:val="00FB41A5"/>
    <w:rsid w:val="00FB4CEA"/>
    <w:rsid w:val="00FB5EED"/>
    <w:rsid w:val="00FB6F7E"/>
    <w:rsid w:val="00FB71A5"/>
    <w:rsid w:val="00FB7B08"/>
    <w:rsid w:val="00FC0355"/>
    <w:rsid w:val="00FC03FA"/>
    <w:rsid w:val="00FC05DC"/>
    <w:rsid w:val="00FC104A"/>
    <w:rsid w:val="00FC198C"/>
    <w:rsid w:val="00FC2194"/>
    <w:rsid w:val="00FC26A3"/>
    <w:rsid w:val="00FC2842"/>
    <w:rsid w:val="00FC2E5F"/>
    <w:rsid w:val="00FC34C3"/>
    <w:rsid w:val="00FC4653"/>
    <w:rsid w:val="00FC57F0"/>
    <w:rsid w:val="00FC621A"/>
    <w:rsid w:val="00FC6526"/>
    <w:rsid w:val="00FC72BD"/>
    <w:rsid w:val="00FC79B1"/>
    <w:rsid w:val="00FD086E"/>
    <w:rsid w:val="00FD1704"/>
    <w:rsid w:val="00FD3C85"/>
    <w:rsid w:val="00FD42F6"/>
    <w:rsid w:val="00FD5014"/>
    <w:rsid w:val="00FD50A2"/>
    <w:rsid w:val="00FD529A"/>
    <w:rsid w:val="00FD54CB"/>
    <w:rsid w:val="00FD5EDF"/>
    <w:rsid w:val="00FD73B3"/>
    <w:rsid w:val="00FD78B1"/>
    <w:rsid w:val="00FD7A19"/>
    <w:rsid w:val="00FE0141"/>
    <w:rsid w:val="00FE047E"/>
    <w:rsid w:val="00FE0ED5"/>
    <w:rsid w:val="00FE1049"/>
    <w:rsid w:val="00FE1323"/>
    <w:rsid w:val="00FE2409"/>
    <w:rsid w:val="00FE2FF1"/>
    <w:rsid w:val="00FE39D3"/>
    <w:rsid w:val="00FE3ADE"/>
    <w:rsid w:val="00FE4014"/>
    <w:rsid w:val="00FE4A12"/>
    <w:rsid w:val="00FE4D10"/>
    <w:rsid w:val="00FE5CD9"/>
    <w:rsid w:val="00FE5DA6"/>
    <w:rsid w:val="00FE6240"/>
    <w:rsid w:val="00FE678D"/>
    <w:rsid w:val="00FE6A70"/>
    <w:rsid w:val="00FE6CE4"/>
    <w:rsid w:val="00FF04E8"/>
    <w:rsid w:val="00FF06CC"/>
    <w:rsid w:val="00FF1572"/>
    <w:rsid w:val="00FF15E1"/>
    <w:rsid w:val="00FF1AF6"/>
    <w:rsid w:val="00FF1E48"/>
    <w:rsid w:val="00FF26A6"/>
    <w:rsid w:val="00FF2A5F"/>
    <w:rsid w:val="00FF33C2"/>
    <w:rsid w:val="00FF4C70"/>
    <w:rsid w:val="00FF6012"/>
    <w:rsid w:val="00FF6411"/>
    <w:rsid w:val="00FF6DB0"/>
    <w:rsid w:val="00FF7830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421827"/>
  <w15:docId w15:val="{1BA43FD4-78FA-43B1-B477-F5637842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02FD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70B32"/>
    <w:pPr>
      <w:keepNext/>
      <w:numPr>
        <w:numId w:val="20"/>
      </w:numPr>
      <w:tabs>
        <w:tab w:val="left" w:pos="283"/>
      </w:tabs>
      <w:spacing w:before="500" w:after="220"/>
      <w:outlineLvl w:val="0"/>
    </w:pPr>
    <w:rPr>
      <w:rFonts w:cs="Arial"/>
      <w:b/>
      <w:bCs/>
      <w:caps/>
      <w:kern w:val="28"/>
      <w:szCs w:val="32"/>
      <w:lang w:val="hu-HU"/>
    </w:rPr>
  </w:style>
  <w:style w:type="paragraph" w:styleId="Cmsor2">
    <w:name w:val="heading 2"/>
    <w:basedOn w:val="Norml"/>
    <w:next w:val="Norml"/>
    <w:link w:val="Cmsor2Char"/>
    <w:qFormat/>
    <w:rsid w:val="00870B32"/>
    <w:pPr>
      <w:keepNext/>
      <w:numPr>
        <w:ilvl w:val="1"/>
        <w:numId w:val="20"/>
      </w:numPr>
      <w:spacing w:before="500" w:after="220"/>
      <w:outlineLvl w:val="1"/>
    </w:pPr>
    <w:rPr>
      <w:rFonts w:cs="Arial"/>
      <w:b/>
      <w:bCs/>
      <w:iCs/>
      <w:szCs w:val="28"/>
      <w:lang w:val="hu-HU"/>
    </w:rPr>
  </w:style>
  <w:style w:type="paragraph" w:styleId="Cmsor3">
    <w:name w:val="heading 3"/>
    <w:aliases w:val="h3,h31,h32,h33,h311,h34,h312,h35,h313,h36,h37,h314,h38,h39,h310,h315,h321,h331,h3111,h341,h3121,h351,h3131,h361,h371,h3141,h381,h391"/>
    <w:basedOn w:val="Norml"/>
    <w:next w:val="Norml"/>
    <w:link w:val="Cmsor3Char"/>
    <w:qFormat/>
    <w:rsid w:val="00870B32"/>
    <w:pPr>
      <w:keepNext/>
      <w:numPr>
        <w:ilvl w:val="2"/>
        <w:numId w:val="20"/>
      </w:numPr>
      <w:spacing w:before="500" w:after="220"/>
      <w:outlineLvl w:val="2"/>
    </w:pPr>
    <w:rPr>
      <w:rFonts w:cs="Arial"/>
      <w:b/>
      <w:bCs/>
      <w:szCs w:val="26"/>
      <w:lang w:val="hu-HU"/>
    </w:rPr>
  </w:style>
  <w:style w:type="paragraph" w:styleId="Cmsor4">
    <w:name w:val="heading 4"/>
    <w:basedOn w:val="Norml"/>
    <w:next w:val="Norml"/>
    <w:link w:val="Cmsor4Char"/>
    <w:qFormat/>
    <w:rsid w:val="00870B32"/>
    <w:pPr>
      <w:keepNext/>
      <w:numPr>
        <w:ilvl w:val="3"/>
        <w:numId w:val="20"/>
      </w:numPr>
      <w:suppressAutoHyphens/>
      <w:spacing w:before="360" w:after="220"/>
      <w:outlineLvl w:val="3"/>
    </w:pPr>
    <w:rPr>
      <w:bCs/>
      <w:i/>
      <w:szCs w:val="28"/>
    </w:rPr>
  </w:style>
  <w:style w:type="paragraph" w:styleId="Cmsor5">
    <w:name w:val="heading 5"/>
    <w:basedOn w:val="Norml"/>
    <w:next w:val="Norml"/>
    <w:link w:val="Cmsor5Char"/>
    <w:qFormat/>
    <w:rsid w:val="00870B32"/>
    <w:pPr>
      <w:numPr>
        <w:ilvl w:val="4"/>
        <w:numId w:val="20"/>
      </w:numPr>
      <w:spacing w:before="360" w:after="220"/>
      <w:outlineLvl w:val="4"/>
    </w:pPr>
    <w:rPr>
      <w:bCs/>
      <w:iCs/>
      <w:szCs w:val="26"/>
    </w:rPr>
  </w:style>
  <w:style w:type="paragraph" w:styleId="Cmsor6">
    <w:name w:val="heading 6"/>
    <w:basedOn w:val="Norml"/>
    <w:link w:val="Cmsor6Char"/>
    <w:qFormat/>
    <w:rsid w:val="00870B32"/>
    <w:pPr>
      <w:numPr>
        <w:ilvl w:val="5"/>
        <w:numId w:val="20"/>
      </w:numPr>
      <w:spacing w:before="240" w:after="60"/>
      <w:outlineLvl w:val="5"/>
    </w:pPr>
    <w:rPr>
      <w:bCs/>
      <w:szCs w:val="22"/>
    </w:rPr>
  </w:style>
  <w:style w:type="paragraph" w:styleId="Cmsor7">
    <w:name w:val="heading 7"/>
    <w:basedOn w:val="Norml"/>
    <w:next w:val="Norml"/>
    <w:link w:val="Cmsor7Char"/>
    <w:qFormat/>
    <w:rsid w:val="00B36A6D"/>
    <w:pPr>
      <w:numPr>
        <w:ilvl w:val="6"/>
        <w:numId w:val="20"/>
      </w:numPr>
      <w:spacing w:before="120" w:after="120"/>
      <w:outlineLvl w:val="6"/>
    </w:pPr>
    <w:rPr>
      <w:lang w:val="hu-HU"/>
    </w:rPr>
  </w:style>
  <w:style w:type="paragraph" w:styleId="Cmsor8">
    <w:name w:val="heading 8"/>
    <w:basedOn w:val="Norml"/>
    <w:next w:val="Norml"/>
    <w:link w:val="Cmsor8Char"/>
    <w:qFormat/>
    <w:rsid w:val="00B36A6D"/>
    <w:pPr>
      <w:numPr>
        <w:ilvl w:val="7"/>
        <w:numId w:val="20"/>
      </w:numPr>
      <w:spacing w:before="60" w:after="60"/>
      <w:outlineLvl w:val="7"/>
    </w:pPr>
    <w:rPr>
      <w:iCs/>
      <w:lang w:val="hu-HU"/>
    </w:rPr>
  </w:style>
  <w:style w:type="paragraph" w:styleId="Cmsor9">
    <w:name w:val="heading 9"/>
    <w:basedOn w:val="Norml"/>
    <w:link w:val="Cmsor9Char"/>
    <w:qFormat/>
    <w:rsid w:val="00B529E6"/>
    <w:pPr>
      <w:numPr>
        <w:ilvl w:val="8"/>
        <w:numId w:val="20"/>
      </w:numPr>
      <w:spacing w:before="60" w:after="60"/>
      <w:outlineLvl w:val="8"/>
    </w:pPr>
    <w:rPr>
      <w:rFonts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4ABD"/>
    <w:rPr>
      <w:rFonts w:ascii="Arial" w:eastAsia="Times New Roman" w:hAnsi="Arial" w:cs="Arial"/>
      <w:b/>
      <w:bCs/>
      <w:caps/>
      <w:kern w:val="28"/>
      <w:sz w:val="24"/>
      <w:szCs w:val="32"/>
      <w:lang w:val="hu-HU"/>
    </w:rPr>
  </w:style>
  <w:style w:type="character" w:customStyle="1" w:styleId="Cmsor2Char">
    <w:name w:val="Címsor 2 Char"/>
    <w:basedOn w:val="Bekezdsalapbettpusa"/>
    <w:link w:val="Cmsor2"/>
    <w:rsid w:val="00684ABD"/>
    <w:rPr>
      <w:rFonts w:ascii="Arial" w:eastAsia="Times New Roman" w:hAnsi="Arial" w:cs="Arial"/>
      <w:b/>
      <w:bCs/>
      <w:iCs/>
      <w:sz w:val="24"/>
      <w:szCs w:val="28"/>
      <w:lang w:val="hu-HU"/>
    </w:rPr>
  </w:style>
  <w:style w:type="character" w:customStyle="1" w:styleId="Cmsor3Char">
    <w:name w:val="Címsor 3 Char"/>
    <w:aliases w:val="h3 Char,h31 Char,h32 Char,h33 Char,h311 Char,h34 Char,h312 Char,h35 Char,h313 Char,h36 Char,h37 Char,h314 Char,h38 Char,h39 Char,h310 Char,h315 Char,h321 Char,h331 Char,h3111 Char,h341 Char,h3121 Char,h351 Char,h3131 Char,h361 Char"/>
    <w:basedOn w:val="Bekezdsalapbettpusa"/>
    <w:link w:val="Cmsor3"/>
    <w:rsid w:val="00684ABD"/>
    <w:rPr>
      <w:rFonts w:ascii="Arial" w:eastAsia="Times New Roman" w:hAnsi="Arial" w:cs="Arial"/>
      <w:b/>
      <w:bCs/>
      <w:sz w:val="24"/>
      <w:szCs w:val="26"/>
      <w:lang w:val="hu-HU"/>
    </w:rPr>
  </w:style>
  <w:style w:type="character" w:customStyle="1" w:styleId="Cmsor4Char">
    <w:name w:val="Címsor 4 Char"/>
    <w:basedOn w:val="Bekezdsalapbettpusa"/>
    <w:link w:val="Cmsor4"/>
    <w:rsid w:val="00684ABD"/>
    <w:rPr>
      <w:rFonts w:ascii="Arial" w:eastAsia="Times New Roman" w:hAnsi="Arial" w:cs="Times New Roman"/>
      <w:bCs/>
      <w:i/>
      <w:sz w:val="24"/>
      <w:szCs w:val="28"/>
    </w:rPr>
  </w:style>
  <w:style w:type="character" w:customStyle="1" w:styleId="Cmsor5Char">
    <w:name w:val="Címsor 5 Char"/>
    <w:basedOn w:val="Bekezdsalapbettpusa"/>
    <w:link w:val="Cmsor5"/>
    <w:rsid w:val="00684ABD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Cmsor6Char">
    <w:name w:val="Címsor 6 Char"/>
    <w:basedOn w:val="Bekezdsalapbettpusa"/>
    <w:link w:val="Cmsor6"/>
    <w:rsid w:val="00684ABD"/>
    <w:rPr>
      <w:rFonts w:ascii="Arial" w:eastAsia="Times New Roman" w:hAnsi="Arial" w:cs="Times New Roman"/>
      <w:bCs/>
      <w:sz w:val="24"/>
    </w:rPr>
  </w:style>
  <w:style w:type="character" w:customStyle="1" w:styleId="Cmsor7Char">
    <w:name w:val="Címsor 7 Char"/>
    <w:basedOn w:val="Bekezdsalapbettpusa"/>
    <w:link w:val="Cmsor7"/>
    <w:rsid w:val="00684ABD"/>
    <w:rPr>
      <w:rFonts w:ascii="Arial" w:eastAsia="Times New Roman" w:hAnsi="Arial" w:cs="Times New Roman"/>
      <w:sz w:val="24"/>
      <w:szCs w:val="24"/>
      <w:lang w:val="hu-HU"/>
    </w:rPr>
  </w:style>
  <w:style w:type="character" w:customStyle="1" w:styleId="Cmsor8Char">
    <w:name w:val="Címsor 8 Char"/>
    <w:basedOn w:val="Bekezdsalapbettpusa"/>
    <w:link w:val="Cmsor8"/>
    <w:rsid w:val="00684ABD"/>
    <w:rPr>
      <w:rFonts w:ascii="Arial" w:eastAsia="Times New Roman" w:hAnsi="Arial" w:cs="Times New Roman"/>
      <w:iCs/>
      <w:sz w:val="24"/>
      <w:szCs w:val="24"/>
      <w:lang w:val="hu-HU"/>
    </w:rPr>
  </w:style>
  <w:style w:type="character" w:customStyle="1" w:styleId="Cmsor9Char">
    <w:name w:val="Címsor 9 Char"/>
    <w:basedOn w:val="Bekezdsalapbettpusa"/>
    <w:link w:val="Cmsor9"/>
    <w:rsid w:val="00684ABD"/>
    <w:rPr>
      <w:rFonts w:ascii="Arial" w:eastAsia="Times New Roman" w:hAnsi="Arial" w:cs="Arial"/>
      <w:sz w:val="24"/>
    </w:rPr>
  </w:style>
  <w:style w:type="numbering" w:styleId="111111">
    <w:name w:val="Outline List 2"/>
    <w:basedOn w:val="Nemlista"/>
    <w:semiHidden/>
    <w:rsid w:val="0016135F"/>
    <w:pPr>
      <w:numPr>
        <w:numId w:val="11"/>
      </w:numPr>
    </w:pPr>
  </w:style>
  <w:style w:type="numbering" w:styleId="1ai">
    <w:name w:val="Outline List 1"/>
    <w:basedOn w:val="Nemlista"/>
    <w:semiHidden/>
    <w:rsid w:val="0016135F"/>
    <w:pPr>
      <w:numPr>
        <w:numId w:val="12"/>
      </w:numPr>
    </w:pPr>
  </w:style>
  <w:style w:type="numbering" w:styleId="Cikkelyrsz">
    <w:name w:val="Outline List 3"/>
    <w:basedOn w:val="Nemlista"/>
    <w:semiHidden/>
    <w:rsid w:val="0016135F"/>
    <w:pPr>
      <w:numPr>
        <w:numId w:val="13"/>
      </w:numPr>
    </w:pPr>
  </w:style>
  <w:style w:type="paragraph" w:styleId="Szvegblokk">
    <w:name w:val="Block Text"/>
    <w:basedOn w:val="Norml"/>
    <w:semiHidden/>
    <w:rsid w:val="0016135F"/>
    <w:pPr>
      <w:spacing w:after="120"/>
      <w:ind w:left="1440" w:right="1440"/>
    </w:pPr>
  </w:style>
  <w:style w:type="paragraph" w:styleId="Szvegtrzs">
    <w:name w:val="Body Text"/>
    <w:basedOn w:val="Norml"/>
    <w:link w:val="SzvegtrzsChar"/>
    <w:rsid w:val="0016135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135F"/>
    <w:rPr>
      <w:rFonts w:ascii="Henderson BCG Serif" w:eastAsia="Times New Roman" w:hAnsi="Henderson BCG Serif" w:cs="Times New Roman"/>
      <w:szCs w:val="24"/>
    </w:rPr>
  </w:style>
  <w:style w:type="paragraph" w:styleId="Szvegtrzs2">
    <w:name w:val="Body Text 2"/>
    <w:basedOn w:val="Norml"/>
    <w:link w:val="Szvegtrzs2Char"/>
    <w:semiHidden/>
    <w:rsid w:val="0016135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16135F"/>
    <w:rPr>
      <w:rFonts w:ascii="Henderson BCG Serif" w:eastAsia="Times New Roman" w:hAnsi="Henderson BCG Serif" w:cs="Times New Roman"/>
      <w:szCs w:val="24"/>
    </w:rPr>
  </w:style>
  <w:style w:type="paragraph" w:styleId="Szvegtrzs3">
    <w:name w:val="Body Text 3"/>
    <w:basedOn w:val="Norml"/>
    <w:link w:val="Szvegtrzs3Char"/>
    <w:rsid w:val="0016135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16135F"/>
    <w:rPr>
      <w:rFonts w:ascii="Henderson BCG Serif" w:eastAsia="Times New Roman" w:hAnsi="Henderson BCG Serif" w:cs="Times New Roman"/>
      <w:sz w:val="16"/>
      <w:szCs w:val="16"/>
    </w:rPr>
  </w:style>
  <w:style w:type="paragraph" w:styleId="Szvegtrzselssora">
    <w:name w:val="Body Text First Indent"/>
    <w:basedOn w:val="Szvegtrzs"/>
    <w:link w:val="SzvegtrzselssoraChar"/>
    <w:semiHidden/>
    <w:rsid w:val="0016135F"/>
    <w:pPr>
      <w:ind w:firstLine="210"/>
    </w:pPr>
  </w:style>
  <w:style w:type="character" w:customStyle="1" w:styleId="SzvegtrzselssoraChar">
    <w:name w:val="Szövegtörzs első sora Char"/>
    <w:basedOn w:val="SzvegtrzsChar"/>
    <w:link w:val="Szvegtrzselssora"/>
    <w:semiHidden/>
    <w:rsid w:val="0016135F"/>
    <w:rPr>
      <w:rFonts w:ascii="Henderson BCG Serif" w:eastAsia="Times New Roman" w:hAnsi="Henderson BCG Serif" w:cs="Times New Roman"/>
      <w:szCs w:val="24"/>
    </w:rPr>
  </w:style>
  <w:style w:type="paragraph" w:styleId="Szvegtrzsbehzssal">
    <w:name w:val="Body Text Indent"/>
    <w:basedOn w:val="Norml"/>
    <w:link w:val="SzvegtrzsbehzssalChar"/>
    <w:rsid w:val="0016135F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16135F"/>
    <w:rPr>
      <w:rFonts w:ascii="Henderson BCG Serif" w:eastAsia="Times New Roman" w:hAnsi="Henderson BCG Serif" w:cs="Times New Roman"/>
      <w:szCs w:val="24"/>
    </w:rPr>
  </w:style>
  <w:style w:type="paragraph" w:styleId="Szvegtrzselssora2">
    <w:name w:val="Body Text First Indent 2"/>
    <w:basedOn w:val="Szvegtrzsbehzssal"/>
    <w:link w:val="Szvegtrzselssora2Char"/>
    <w:semiHidden/>
    <w:rsid w:val="0016135F"/>
    <w:pPr>
      <w:ind w:firstLine="210"/>
    </w:pPr>
  </w:style>
  <w:style w:type="character" w:customStyle="1" w:styleId="Szvegtrzselssora2Char">
    <w:name w:val="Szövegtörzs első sora 2 Char"/>
    <w:basedOn w:val="SzvegtrzsbehzssalChar"/>
    <w:link w:val="Szvegtrzselssora2"/>
    <w:semiHidden/>
    <w:rsid w:val="0016135F"/>
    <w:rPr>
      <w:rFonts w:ascii="Henderson BCG Serif" w:eastAsia="Times New Roman" w:hAnsi="Henderson BCG Serif" w:cs="Times New Roman"/>
      <w:szCs w:val="24"/>
    </w:rPr>
  </w:style>
  <w:style w:type="paragraph" w:styleId="Szvegtrzsbehzssal2">
    <w:name w:val="Body Text Indent 2"/>
    <w:basedOn w:val="Norml"/>
    <w:link w:val="Szvegtrzsbehzssal2Char"/>
    <w:semiHidden/>
    <w:rsid w:val="0016135F"/>
    <w:pPr>
      <w:spacing w:after="120" w:line="480" w:lineRule="auto"/>
      <w:ind w:left="360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16135F"/>
    <w:rPr>
      <w:rFonts w:ascii="Henderson BCG Serif" w:eastAsia="Times New Roman" w:hAnsi="Henderson BCG Serif" w:cs="Times New Roman"/>
      <w:szCs w:val="24"/>
    </w:rPr>
  </w:style>
  <w:style w:type="paragraph" w:styleId="Szvegtrzsbehzssal3">
    <w:name w:val="Body Text Indent 3"/>
    <w:basedOn w:val="Norml"/>
    <w:link w:val="Szvegtrzsbehzssal3Char"/>
    <w:semiHidden/>
    <w:rsid w:val="0016135F"/>
    <w:pPr>
      <w:spacing w:after="120"/>
      <w:ind w:left="360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135F"/>
    <w:rPr>
      <w:rFonts w:ascii="Henderson BCG Serif" w:eastAsia="Times New Roman" w:hAnsi="Henderson BCG Serif" w:cs="Times New Roman"/>
      <w:sz w:val="16"/>
      <w:szCs w:val="16"/>
    </w:rPr>
  </w:style>
  <w:style w:type="paragraph" w:styleId="Befejezs">
    <w:name w:val="Closing"/>
    <w:basedOn w:val="Norml"/>
    <w:link w:val="BefejezsChar"/>
    <w:semiHidden/>
    <w:rsid w:val="0016135F"/>
    <w:pPr>
      <w:ind w:left="4320"/>
    </w:pPr>
  </w:style>
  <w:style w:type="character" w:customStyle="1" w:styleId="BefejezsChar">
    <w:name w:val="Befejezés Char"/>
    <w:basedOn w:val="Bekezdsalapbettpusa"/>
    <w:link w:val="Befejezs"/>
    <w:semiHidden/>
    <w:rsid w:val="00FC05DC"/>
    <w:rPr>
      <w:rFonts w:ascii="Arial" w:eastAsia="Times New Roman" w:hAnsi="Arial" w:cs="Times New Roman"/>
      <w:sz w:val="24"/>
      <w:szCs w:val="24"/>
    </w:rPr>
  </w:style>
  <w:style w:type="paragraph" w:styleId="Dtum">
    <w:name w:val="Date"/>
    <w:basedOn w:val="Norml"/>
    <w:next w:val="Norml"/>
    <w:link w:val="DtumChar"/>
    <w:semiHidden/>
    <w:rsid w:val="0016135F"/>
  </w:style>
  <w:style w:type="character" w:customStyle="1" w:styleId="DtumChar">
    <w:name w:val="Dátum Char"/>
    <w:basedOn w:val="Bekezdsalapbettpusa"/>
    <w:link w:val="Dtum"/>
    <w:semiHidden/>
    <w:rsid w:val="00FC05DC"/>
    <w:rPr>
      <w:rFonts w:ascii="Arial" w:eastAsia="Times New Roman" w:hAnsi="Arial" w:cs="Times New Roman"/>
      <w:sz w:val="24"/>
      <w:szCs w:val="24"/>
    </w:rPr>
  </w:style>
  <w:style w:type="paragraph" w:styleId="E-mail-alrs">
    <w:name w:val="E-mail Signature"/>
    <w:basedOn w:val="Norml"/>
    <w:link w:val="E-mail-alrsChar"/>
    <w:semiHidden/>
    <w:rsid w:val="0016135F"/>
  </w:style>
  <w:style w:type="character" w:customStyle="1" w:styleId="E-mail-alrsChar">
    <w:name w:val="E-mail-aláírás Char"/>
    <w:basedOn w:val="Bekezdsalapbettpusa"/>
    <w:link w:val="E-mail-alrs"/>
    <w:semiHidden/>
    <w:rsid w:val="00FC05DC"/>
    <w:rPr>
      <w:rFonts w:ascii="Arial" w:eastAsia="Times New Roman" w:hAnsi="Arial" w:cs="Times New Roman"/>
      <w:sz w:val="24"/>
      <w:szCs w:val="24"/>
    </w:rPr>
  </w:style>
  <w:style w:type="character" w:styleId="Kiemels">
    <w:name w:val="Emphasis"/>
    <w:basedOn w:val="Bekezdsalapbettpusa"/>
    <w:rsid w:val="0016135F"/>
    <w:rPr>
      <w:i/>
      <w:iCs/>
    </w:rPr>
  </w:style>
  <w:style w:type="paragraph" w:styleId="Bortkcm">
    <w:name w:val="envelope address"/>
    <w:basedOn w:val="Norml"/>
    <w:semiHidden/>
    <w:rsid w:val="0016135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Feladcmebortkon">
    <w:name w:val="envelope return"/>
    <w:basedOn w:val="Norml"/>
    <w:semiHidden/>
    <w:rsid w:val="0016135F"/>
    <w:rPr>
      <w:rFonts w:cs="Arial"/>
      <w:sz w:val="20"/>
      <w:szCs w:val="20"/>
    </w:rPr>
  </w:style>
  <w:style w:type="character" w:styleId="Mrltotthiperhivatkozs">
    <w:name w:val="FollowedHyperlink"/>
    <w:basedOn w:val="Bekezdsalapbettpusa"/>
    <w:semiHidden/>
    <w:rsid w:val="0016135F"/>
    <w:rPr>
      <w:color w:val="800080"/>
      <w:u w:val="single"/>
    </w:rPr>
  </w:style>
  <w:style w:type="paragraph" w:styleId="llb">
    <w:name w:val="footer"/>
    <w:basedOn w:val="Norml"/>
    <w:link w:val="llbChar"/>
    <w:rsid w:val="008D55F9"/>
    <w:pPr>
      <w:tabs>
        <w:tab w:val="center" w:pos="4320"/>
        <w:tab w:val="right" w:pos="8640"/>
      </w:tabs>
    </w:pPr>
    <w:rPr>
      <w:sz w:val="20"/>
    </w:rPr>
  </w:style>
  <w:style w:type="character" w:customStyle="1" w:styleId="llbChar">
    <w:name w:val="Élőláb Char"/>
    <w:basedOn w:val="Bekezdsalapbettpusa"/>
    <w:link w:val="llb"/>
    <w:rsid w:val="00FC05DC"/>
    <w:rPr>
      <w:rFonts w:ascii="Arial" w:eastAsia="Times New Roman" w:hAnsi="Arial" w:cs="Times New Roman"/>
      <w:sz w:val="20"/>
      <w:szCs w:val="24"/>
    </w:rPr>
  </w:style>
  <w:style w:type="paragraph" w:styleId="lfej">
    <w:name w:val="header"/>
    <w:basedOn w:val="Norml"/>
    <w:link w:val="lfejChar"/>
    <w:rsid w:val="008D55F9"/>
    <w:pPr>
      <w:tabs>
        <w:tab w:val="center" w:pos="4320"/>
        <w:tab w:val="right" w:pos="8640"/>
      </w:tabs>
    </w:pPr>
    <w:rPr>
      <w:sz w:val="20"/>
    </w:rPr>
  </w:style>
  <w:style w:type="character" w:customStyle="1" w:styleId="lfejChar">
    <w:name w:val="Élőfej Char"/>
    <w:basedOn w:val="Bekezdsalapbettpusa"/>
    <w:link w:val="lfej"/>
    <w:rsid w:val="00FC05DC"/>
    <w:rPr>
      <w:rFonts w:ascii="Arial" w:eastAsia="Times New Roman" w:hAnsi="Arial" w:cs="Times New Roman"/>
      <w:sz w:val="20"/>
      <w:szCs w:val="24"/>
    </w:rPr>
  </w:style>
  <w:style w:type="character" w:styleId="HTML-mozaiksz">
    <w:name w:val="HTML Acronym"/>
    <w:basedOn w:val="Bekezdsalapbettpusa"/>
    <w:semiHidden/>
    <w:rsid w:val="0016135F"/>
  </w:style>
  <w:style w:type="paragraph" w:styleId="HTML-cm">
    <w:name w:val="HTML Address"/>
    <w:basedOn w:val="Norml"/>
    <w:link w:val="HTML-cmChar"/>
    <w:semiHidden/>
    <w:rsid w:val="0016135F"/>
    <w:rPr>
      <w:i/>
      <w:iCs/>
    </w:rPr>
  </w:style>
  <w:style w:type="character" w:customStyle="1" w:styleId="HTML-cmChar">
    <w:name w:val="HTML-cím Char"/>
    <w:basedOn w:val="Bekezdsalapbettpusa"/>
    <w:link w:val="HTML-cm"/>
    <w:semiHidden/>
    <w:rsid w:val="00FC05DC"/>
    <w:rPr>
      <w:rFonts w:ascii="Arial" w:eastAsia="Times New Roman" w:hAnsi="Arial" w:cs="Times New Roman"/>
      <w:i/>
      <w:iCs/>
      <w:sz w:val="24"/>
      <w:szCs w:val="24"/>
    </w:rPr>
  </w:style>
  <w:style w:type="character" w:styleId="HTML-idzet">
    <w:name w:val="HTML Cite"/>
    <w:basedOn w:val="Bekezdsalapbettpusa"/>
    <w:semiHidden/>
    <w:rsid w:val="0016135F"/>
    <w:rPr>
      <w:i/>
      <w:iCs/>
    </w:rPr>
  </w:style>
  <w:style w:type="character" w:styleId="HTML-kd">
    <w:name w:val="HTML Code"/>
    <w:basedOn w:val="Bekezdsalapbettpusa"/>
    <w:semiHidden/>
    <w:rsid w:val="0016135F"/>
    <w:rPr>
      <w:rFonts w:ascii="Courier New" w:hAnsi="Courier New" w:cs="Courier New"/>
      <w:sz w:val="20"/>
      <w:szCs w:val="20"/>
    </w:rPr>
  </w:style>
  <w:style w:type="character" w:styleId="HTML-definci">
    <w:name w:val="HTML Definition"/>
    <w:basedOn w:val="Bekezdsalapbettpusa"/>
    <w:semiHidden/>
    <w:rsid w:val="0016135F"/>
    <w:rPr>
      <w:i/>
      <w:iCs/>
    </w:rPr>
  </w:style>
  <w:style w:type="character" w:styleId="HTML-billentyzet">
    <w:name w:val="HTML Keyboard"/>
    <w:basedOn w:val="Bekezdsalapbettpusa"/>
    <w:semiHidden/>
    <w:rsid w:val="0016135F"/>
    <w:rPr>
      <w:rFonts w:ascii="Courier New" w:hAnsi="Courier New" w:cs="Courier New"/>
      <w:sz w:val="20"/>
      <w:szCs w:val="20"/>
    </w:rPr>
  </w:style>
  <w:style w:type="paragraph" w:styleId="HTML-kntformzott">
    <w:name w:val="HTML Preformatted"/>
    <w:basedOn w:val="Norml"/>
    <w:link w:val="HTML-kntformzottChar"/>
    <w:semiHidden/>
    <w:rsid w:val="0016135F"/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semiHidden/>
    <w:rsid w:val="00FC05DC"/>
    <w:rPr>
      <w:rFonts w:ascii="Courier New" w:eastAsia="Times New Roman" w:hAnsi="Courier New" w:cs="Courier New"/>
      <w:sz w:val="20"/>
      <w:szCs w:val="20"/>
    </w:rPr>
  </w:style>
  <w:style w:type="character" w:styleId="HTML-minta">
    <w:name w:val="HTML Sample"/>
    <w:basedOn w:val="Bekezdsalapbettpusa"/>
    <w:semiHidden/>
    <w:rsid w:val="0016135F"/>
    <w:rPr>
      <w:rFonts w:ascii="Courier New" w:hAnsi="Courier New" w:cs="Courier New"/>
    </w:rPr>
  </w:style>
  <w:style w:type="character" w:styleId="HTML-rgp">
    <w:name w:val="HTML Typewriter"/>
    <w:basedOn w:val="Bekezdsalapbettpusa"/>
    <w:semiHidden/>
    <w:rsid w:val="0016135F"/>
    <w:rPr>
      <w:rFonts w:ascii="Courier New" w:hAnsi="Courier New" w:cs="Courier New"/>
      <w:sz w:val="20"/>
      <w:szCs w:val="20"/>
    </w:rPr>
  </w:style>
  <w:style w:type="character" w:styleId="HTML-vltoz">
    <w:name w:val="HTML Variable"/>
    <w:basedOn w:val="Bekezdsalapbettpusa"/>
    <w:semiHidden/>
    <w:rsid w:val="0016135F"/>
    <w:rPr>
      <w:i/>
      <w:iCs/>
    </w:rPr>
  </w:style>
  <w:style w:type="character" w:styleId="Hiperhivatkozs">
    <w:name w:val="Hyperlink"/>
    <w:basedOn w:val="Bekezdsalapbettpusa"/>
    <w:uiPriority w:val="99"/>
    <w:rsid w:val="0016135F"/>
    <w:rPr>
      <w:color w:val="0000FF"/>
      <w:u w:val="single"/>
    </w:rPr>
  </w:style>
  <w:style w:type="character" w:styleId="Sorszma">
    <w:name w:val="line number"/>
    <w:basedOn w:val="Bekezdsalapbettpusa"/>
    <w:semiHidden/>
    <w:rsid w:val="0016135F"/>
  </w:style>
  <w:style w:type="paragraph" w:styleId="Lista">
    <w:name w:val="List"/>
    <w:basedOn w:val="Norml"/>
    <w:semiHidden/>
    <w:rsid w:val="0016135F"/>
    <w:pPr>
      <w:ind w:left="360" w:hanging="360"/>
    </w:pPr>
  </w:style>
  <w:style w:type="paragraph" w:styleId="Lista2">
    <w:name w:val="List 2"/>
    <w:basedOn w:val="Norml"/>
    <w:semiHidden/>
    <w:rsid w:val="0016135F"/>
    <w:pPr>
      <w:ind w:left="720" w:hanging="360"/>
    </w:pPr>
  </w:style>
  <w:style w:type="paragraph" w:styleId="Lista3">
    <w:name w:val="List 3"/>
    <w:basedOn w:val="Norml"/>
    <w:semiHidden/>
    <w:rsid w:val="0016135F"/>
    <w:pPr>
      <w:ind w:left="1080" w:hanging="360"/>
    </w:pPr>
  </w:style>
  <w:style w:type="paragraph" w:styleId="Lista4">
    <w:name w:val="List 4"/>
    <w:basedOn w:val="Norml"/>
    <w:semiHidden/>
    <w:rsid w:val="0016135F"/>
    <w:pPr>
      <w:ind w:left="1440" w:hanging="360"/>
    </w:pPr>
  </w:style>
  <w:style w:type="paragraph" w:styleId="Lista5">
    <w:name w:val="List 5"/>
    <w:basedOn w:val="Norml"/>
    <w:semiHidden/>
    <w:rsid w:val="0016135F"/>
    <w:pPr>
      <w:ind w:left="1800" w:hanging="360"/>
    </w:pPr>
  </w:style>
  <w:style w:type="paragraph" w:styleId="Felsorols">
    <w:name w:val="List Bullet"/>
    <w:basedOn w:val="Norml"/>
    <w:semiHidden/>
    <w:rsid w:val="0016135F"/>
    <w:pPr>
      <w:numPr>
        <w:numId w:val="1"/>
      </w:numPr>
    </w:pPr>
  </w:style>
  <w:style w:type="paragraph" w:styleId="Felsorols2">
    <w:name w:val="List Bullet 2"/>
    <w:basedOn w:val="Norml"/>
    <w:semiHidden/>
    <w:rsid w:val="0016135F"/>
    <w:pPr>
      <w:numPr>
        <w:numId w:val="2"/>
      </w:numPr>
    </w:pPr>
  </w:style>
  <w:style w:type="paragraph" w:styleId="Felsorols3">
    <w:name w:val="List Bullet 3"/>
    <w:basedOn w:val="Norml"/>
    <w:semiHidden/>
    <w:rsid w:val="0016135F"/>
    <w:pPr>
      <w:numPr>
        <w:numId w:val="3"/>
      </w:numPr>
    </w:pPr>
  </w:style>
  <w:style w:type="paragraph" w:styleId="Felsorols4">
    <w:name w:val="List Bullet 4"/>
    <w:basedOn w:val="Norml"/>
    <w:semiHidden/>
    <w:rsid w:val="0016135F"/>
    <w:pPr>
      <w:numPr>
        <w:numId w:val="4"/>
      </w:numPr>
    </w:pPr>
  </w:style>
  <w:style w:type="paragraph" w:styleId="Felsorols5">
    <w:name w:val="List Bullet 5"/>
    <w:basedOn w:val="Norml"/>
    <w:semiHidden/>
    <w:rsid w:val="0016135F"/>
    <w:pPr>
      <w:numPr>
        <w:numId w:val="5"/>
      </w:numPr>
    </w:pPr>
  </w:style>
  <w:style w:type="paragraph" w:styleId="Listafolytatsa">
    <w:name w:val="List Continue"/>
    <w:basedOn w:val="Norml"/>
    <w:semiHidden/>
    <w:rsid w:val="0016135F"/>
    <w:pPr>
      <w:spacing w:after="120"/>
      <w:ind w:left="360"/>
    </w:pPr>
  </w:style>
  <w:style w:type="paragraph" w:styleId="Listafolytatsa2">
    <w:name w:val="List Continue 2"/>
    <w:basedOn w:val="Norml"/>
    <w:semiHidden/>
    <w:rsid w:val="0016135F"/>
    <w:pPr>
      <w:spacing w:after="120"/>
      <w:ind w:left="720"/>
    </w:pPr>
  </w:style>
  <w:style w:type="paragraph" w:styleId="Listafolytatsa3">
    <w:name w:val="List Continue 3"/>
    <w:basedOn w:val="Norml"/>
    <w:semiHidden/>
    <w:rsid w:val="0016135F"/>
    <w:pPr>
      <w:spacing w:after="120"/>
      <w:ind w:left="1080"/>
    </w:pPr>
  </w:style>
  <w:style w:type="paragraph" w:styleId="Listafolytatsa4">
    <w:name w:val="List Continue 4"/>
    <w:basedOn w:val="Norml"/>
    <w:semiHidden/>
    <w:rsid w:val="0016135F"/>
    <w:pPr>
      <w:spacing w:after="120"/>
      <w:ind w:left="1440"/>
    </w:pPr>
  </w:style>
  <w:style w:type="paragraph" w:styleId="Listafolytatsa5">
    <w:name w:val="List Continue 5"/>
    <w:basedOn w:val="Norml"/>
    <w:semiHidden/>
    <w:rsid w:val="0016135F"/>
    <w:pPr>
      <w:spacing w:after="120"/>
      <w:ind w:left="1800"/>
    </w:pPr>
  </w:style>
  <w:style w:type="paragraph" w:styleId="Szmozottlista">
    <w:name w:val="List Number"/>
    <w:basedOn w:val="Norml"/>
    <w:semiHidden/>
    <w:rsid w:val="0016135F"/>
    <w:pPr>
      <w:numPr>
        <w:numId w:val="6"/>
      </w:numPr>
    </w:pPr>
  </w:style>
  <w:style w:type="paragraph" w:styleId="Szmozottlista2">
    <w:name w:val="List Number 2"/>
    <w:basedOn w:val="Norml"/>
    <w:semiHidden/>
    <w:rsid w:val="0016135F"/>
    <w:pPr>
      <w:numPr>
        <w:numId w:val="7"/>
      </w:numPr>
    </w:pPr>
  </w:style>
  <w:style w:type="paragraph" w:styleId="Szmozottlista3">
    <w:name w:val="List Number 3"/>
    <w:basedOn w:val="Norml"/>
    <w:semiHidden/>
    <w:rsid w:val="0016135F"/>
    <w:pPr>
      <w:numPr>
        <w:numId w:val="8"/>
      </w:numPr>
    </w:pPr>
  </w:style>
  <w:style w:type="paragraph" w:styleId="Szmozottlista4">
    <w:name w:val="List Number 4"/>
    <w:basedOn w:val="Norml"/>
    <w:semiHidden/>
    <w:rsid w:val="0016135F"/>
    <w:pPr>
      <w:numPr>
        <w:numId w:val="9"/>
      </w:numPr>
    </w:pPr>
  </w:style>
  <w:style w:type="paragraph" w:styleId="Szmozottlista5">
    <w:name w:val="List Number 5"/>
    <w:basedOn w:val="Norml"/>
    <w:semiHidden/>
    <w:rsid w:val="0016135F"/>
    <w:pPr>
      <w:numPr>
        <w:numId w:val="10"/>
      </w:numPr>
    </w:pPr>
  </w:style>
  <w:style w:type="paragraph" w:styleId="zenetfej">
    <w:name w:val="Message Header"/>
    <w:basedOn w:val="Norml"/>
    <w:link w:val="zenetfejChar"/>
    <w:semiHidden/>
    <w:rsid w:val="001613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zenetfejChar">
    <w:name w:val="Üzenetfej Char"/>
    <w:basedOn w:val="Bekezdsalapbettpusa"/>
    <w:link w:val="zenetfej"/>
    <w:semiHidden/>
    <w:rsid w:val="00FC05DC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lWeb">
    <w:name w:val="Normal (Web)"/>
    <w:basedOn w:val="Norml"/>
    <w:uiPriority w:val="99"/>
    <w:rsid w:val="0016135F"/>
    <w:rPr>
      <w:rFonts w:ascii="Times New Roman" w:hAnsi="Times New Roman"/>
    </w:rPr>
  </w:style>
  <w:style w:type="paragraph" w:styleId="Normlbehzs">
    <w:name w:val="Normal Indent"/>
    <w:basedOn w:val="Norml"/>
    <w:semiHidden/>
    <w:rsid w:val="0016135F"/>
    <w:pPr>
      <w:ind w:left="720"/>
    </w:pPr>
  </w:style>
  <w:style w:type="paragraph" w:styleId="Megjegyzsfej">
    <w:name w:val="Note Heading"/>
    <w:basedOn w:val="Norml"/>
    <w:next w:val="Norml"/>
    <w:link w:val="MegjegyzsfejChar"/>
    <w:semiHidden/>
    <w:rsid w:val="0016135F"/>
  </w:style>
  <w:style w:type="character" w:customStyle="1" w:styleId="MegjegyzsfejChar">
    <w:name w:val="Megjegyzésfej Char"/>
    <w:basedOn w:val="Bekezdsalapbettpusa"/>
    <w:link w:val="Megjegyzsfej"/>
    <w:semiHidden/>
    <w:rsid w:val="00FC05DC"/>
    <w:rPr>
      <w:rFonts w:ascii="Arial" w:eastAsia="Times New Roman" w:hAnsi="Arial" w:cs="Times New Roman"/>
      <w:sz w:val="24"/>
      <w:szCs w:val="24"/>
    </w:rPr>
  </w:style>
  <w:style w:type="character" w:styleId="Oldalszm">
    <w:name w:val="page number"/>
    <w:basedOn w:val="Bekezdsalapbettpusa"/>
    <w:rsid w:val="0016135F"/>
  </w:style>
  <w:style w:type="paragraph" w:styleId="Csakszveg">
    <w:name w:val="Plain Text"/>
    <w:basedOn w:val="Norml"/>
    <w:link w:val="CsakszvegChar"/>
    <w:semiHidden/>
    <w:rsid w:val="0016135F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semiHidden/>
    <w:rsid w:val="00FC05DC"/>
    <w:rPr>
      <w:rFonts w:ascii="Courier New" w:eastAsia="Times New Roman" w:hAnsi="Courier New" w:cs="Courier New"/>
      <w:sz w:val="20"/>
      <w:szCs w:val="20"/>
    </w:rPr>
  </w:style>
  <w:style w:type="paragraph" w:styleId="Megszlts">
    <w:name w:val="Salutation"/>
    <w:basedOn w:val="Norml"/>
    <w:next w:val="Norml"/>
    <w:link w:val="MegszltsChar"/>
    <w:semiHidden/>
    <w:rsid w:val="0016135F"/>
  </w:style>
  <w:style w:type="character" w:customStyle="1" w:styleId="MegszltsChar">
    <w:name w:val="Megszólítás Char"/>
    <w:basedOn w:val="Bekezdsalapbettpusa"/>
    <w:link w:val="Megszlts"/>
    <w:semiHidden/>
    <w:rsid w:val="00FC05DC"/>
    <w:rPr>
      <w:rFonts w:ascii="Arial" w:eastAsia="Times New Roman" w:hAnsi="Arial" w:cs="Times New Roman"/>
      <w:sz w:val="24"/>
      <w:szCs w:val="24"/>
    </w:rPr>
  </w:style>
  <w:style w:type="paragraph" w:styleId="Alrs">
    <w:name w:val="Signature"/>
    <w:basedOn w:val="Norml"/>
    <w:link w:val="AlrsChar"/>
    <w:semiHidden/>
    <w:rsid w:val="0016135F"/>
    <w:pPr>
      <w:ind w:left="4320"/>
    </w:pPr>
  </w:style>
  <w:style w:type="character" w:customStyle="1" w:styleId="AlrsChar">
    <w:name w:val="Aláírás Char"/>
    <w:basedOn w:val="Bekezdsalapbettpusa"/>
    <w:link w:val="Alrs"/>
    <w:semiHidden/>
    <w:rsid w:val="00FC05DC"/>
    <w:rPr>
      <w:rFonts w:ascii="Arial" w:eastAsia="Times New Roman" w:hAnsi="Arial" w:cs="Times New Roman"/>
      <w:sz w:val="24"/>
      <w:szCs w:val="24"/>
    </w:rPr>
  </w:style>
  <w:style w:type="character" w:styleId="Kiemels2">
    <w:name w:val="Strong"/>
    <w:basedOn w:val="Bekezdsalapbettpusa"/>
    <w:rsid w:val="0016135F"/>
    <w:rPr>
      <w:b/>
      <w:bCs/>
    </w:rPr>
  </w:style>
  <w:style w:type="paragraph" w:styleId="Alcm">
    <w:name w:val="Subtitle"/>
    <w:basedOn w:val="Norml"/>
    <w:link w:val="AlcmChar"/>
    <w:qFormat/>
    <w:rsid w:val="0016135F"/>
    <w:pPr>
      <w:spacing w:after="60"/>
      <w:jc w:val="center"/>
      <w:outlineLvl w:val="1"/>
    </w:pPr>
    <w:rPr>
      <w:rFonts w:cs="Arial"/>
    </w:rPr>
  </w:style>
  <w:style w:type="character" w:customStyle="1" w:styleId="AlcmChar">
    <w:name w:val="Alcím Char"/>
    <w:basedOn w:val="Bekezdsalapbettpusa"/>
    <w:link w:val="Alcm"/>
    <w:rsid w:val="00374607"/>
    <w:rPr>
      <w:rFonts w:ascii="Arial" w:eastAsia="Times New Roman" w:hAnsi="Arial" w:cs="Arial"/>
      <w:sz w:val="24"/>
      <w:szCs w:val="24"/>
    </w:rPr>
  </w:style>
  <w:style w:type="table" w:styleId="Trhatstblzat1">
    <w:name w:val="Table 3D effects 1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1">
    <w:name w:val="Table Colorful 1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szlopostblzat1">
    <w:name w:val="Table Columns 1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2">
    <w:name w:val="Table Columns 2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3">
    <w:name w:val="Table Columns 3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4">
    <w:name w:val="Table Columns 4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Oszlopostblzat5">
    <w:name w:val="Table Columns 5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blzat">
    <w:name w:val="Table Contemporary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nstblzat">
    <w:name w:val="Table Elegant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uiPriority w:val="39"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1">
    <w:name w:val="Table Grid 1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1">
    <w:name w:val="Table List 1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itblzat">
    <w:name w:val="Table Professional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gyszertblzat1">
    <w:name w:val="Table Simple 1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inomtblzat1">
    <w:name w:val="Table Subtle 1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rapltblzat">
    <w:name w:val="Table Theme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estblzat1">
    <w:name w:val="Table Web 1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semiHidden/>
    <w:rsid w:val="00161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m">
    <w:name w:val="Title"/>
    <w:basedOn w:val="Norml"/>
    <w:link w:val="CmChar"/>
    <w:rsid w:val="006564BE"/>
    <w:pPr>
      <w:spacing w:before="4320" w:after="60"/>
      <w:jc w:val="center"/>
      <w:outlineLvl w:val="0"/>
    </w:pPr>
    <w:rPr>
      <w:rFonts w:cs="Arial"/>
      <w:b/>
      <w:bCs/>
      <w:kern w:val="28"/>
      <w:szCs w:val="32"/>
      <w:lang w:val="hu-HU"/>
    </w:rPr>
  </w:style>
  <w:style w:type="character" w:customStyle="1" w:styleId="CmChar">
    <w:name w:val="Cím Char"/>
    <w:basedOn w:val="Bekezdsalapbettpusa"/>
    <w:link w:val="Cm"/>
    <w:rsid w:val="00374607"/>
    <w:rPr>
      <w:rFonts w:ascii="Arial" w:eastAsia="Times New Roman" w:hAnsi="Arial" w:cs="Arial"/>
      <w:b/>
      <w:bCs/>
      <w:kern w:val="28"/>
      <w:sz w:val="24"/>
      <w:szCs w:val="32"/>
      <w:lang w:val="hu-HU"/>
    </w:rPr>
  </w:style>
  <w:style w:type="paragraph" w:customStyle="1" w:styleId="Bullet1">
    <w:name w:val="Bullet 1"/>
    <w:basedOn w:val="Norml"/>
    <w:semiHidden/>
    <w:qFormat/>
    <w:rsid w:val="0016135F"/>
    <w:pPr>
      <w:numPr>
        <w:numId w:val="14"/>
      </w:numPr>
      <w:spacing w:before="60" w:after="60"/>
      <w:ind w:left="835" w:hanging="432"/>
    </w:pPr>
  </w:style>
  <w:style w:type="paragraph" w:customStyle="1" w:styleId="Bullet2">
    <w:name w:val="Bullet 2"/>
    <w:basedOn w:val="Bullet1"/>
    <w:semiHidden/>
    <w:qFormat/>
    <w:rsid w:val="0016135F"/>
    <w:pPr>
      <w:numPr>
        <w:numId w:val="15"/>
      </w:numPr>
      <w:ind w:left="1282" w:hanging="432"/>
    </w:pPr>
  </w:style>
  <w:style w:type="paragraph" w:customStyle="1" w:styleId="Bullet3">
    <w:name w:val="Bullet 3"/>
    <w:basedOn w:val="Bullet2"/>
    <w:semiHidden/>
    <w:qFormat/>
    <w:rsid w:val="0016135F"/>
    <w:pPr>
      <w:numPr>
        <w:numId w:val="16"/>
      </w:numPr>
      <w:ind w:left="1714" w:hanging="432"/>
    </w:pPr>
  </w:style>
  <w:style w:type="paragraph" w:styleId="Buborkszveg">
    <w:name w:val="Balloon Text"/>
    <w:basedOn w:val="Norml"/>
    <w:link w:val="BuborkszvegChar"/>
    <w:semiHidden/>
    <w:rsid w:val="0016135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FC05DC"/>
    <w:rPr>
      <w:rFonts w:ascii="Tahoma" w:eastAsia="Times New Roman" w:hAnsi="Tahoma" w:cs="Tahoma"/>
      <w:sz w:val="16"/>
      <w:szCs w:val="16"/>
    </w:rPr>
  </w:style>
  <w:style w:type="paragraph" w:styleId="Irodalomjegyzk">
    <w:name w:val="Bibliography"/>
    <w:basedOn w:val="Norml"/>
    <w:next w:val="Norml"/>
    <w:uiPriority w:val="37"/>
    <w:semiHidden/>
    <w:rsid w:val="0016135F"/>
  </w:style>
  <w:style w:type="character" w:styleId="Knyvcme">
    <w:name w:val="Book Title"/>
    <w:basedOn w:val="Bekezdsalapbettpusa"/>
    <w:uiPriority w:val="33"/>
    <w:rsid w:val="0016135F"/>
    <w:rPr>
      <w:b/>
      <w:bCs/>
      <w:smallCaps/>
      <w:spacing w:val="5"/>
    </w:rPr>
  </w:style>
  <w:style w:type="paragraph" w:styleId="Kpalrs">
    <w:name w:val="caption"/>
    <w:basedOn w:val="Norml"/>
    <w:next w:val="Norml"/>
    <w:uiPriority w:val="35"/>
    <w:semiHidden/>
    <w:rsid w:val="0016135F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ColorfulGrid1">
    <w:name w:val="Colorful Grid1"/>
    <w:basedOn w:val="Normltblzat"/>
    <w:uiPriority w:val="73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Normltblzat"/>
    <w:uiPriority w:val="72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Normltblzat"/>
    <w:uiPriority w:val="71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Jegyzethivatkozs">
    <w:name w:val="annotation reference"/>
    <w:basedOn w:val="Bekezdsalapbettpusa"/>
    <w:semiHidden/>
    <w:rsid w:val="0016135F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16135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FC05DC"/>
    <w:rPr>
      <w:rFonts w:ascii="Arial" w:eastAsia="Times New Roman" w:hAnsi="Arial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16135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FC05DC"/>
    <w:rPr>
      <w:rFonts w:ascii="Arial" w:eastAsia="Times New Roman" w:hAnsi="Arial" w:cs="Times New Roman"/>
      <w:b/>
      <w:bCs/>
      <w:sz w:val="20"/>
      <w:szCs w:val="20"/>
    </w:rPr>
  </w:style>
  <w:style w:type="table" w:customStyle="1" w:styleId="DarkList1">
    <w:name w:val="Dark List1"/>
    <w:basedOn w:val="Normltblzat"/>
    <w:uiPriority w:val="70"/>
    <w:rsid w:val="001613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1613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1613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1613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1613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1613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1613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umtrkp">
    <w:name w:val="Document Map"/>
    <w:basedOn w:val="Norml"/>
    <w:link w:val="DokumentumtrkpChar"/>
    <w:uiPriority w:val="99"/>
    <w:semiHidden/>
    <w:rsid w:val="0016135F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FC05DC"/>
    <w:rPr>
      <w:rFonts w:ascii="Tahoma" w:eastAsia="Times New Roman" w:hAnsi="Tahoma" w:cs="Tahoma"/>
      <w:sz w:val="16"/>
      <w:szCs w:val="16"/>
    </w:rPr>
  </w:style>
  <w:style w:type="character" w:styleId="Vgjegyzet-hivatkozs">
    <w:name w:val="endnote reference"/>
    <w:basedOn w:val="Bekezdsalapbettpusa"/>
    <w:uiPriority w:val="99"/>
    <w:semiHidden/>
    <w:rsid w:val="0016135F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rsid w:val="0016135F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C05DC"/>
    <w:rPr>
      <w:rFonts w:ascii="Arial" w:eastAsia="Times New Roman" w:hAnsi="Arial"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rsid w:val="0016135F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16135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C05DC"/>
    <w:rPr>
      <w:rFonts w:ascii="Arial" w:eastAsia="Times New Roman" w:hAnsi="Arial" w:cs="Times New Roman"/>
      <w:sz w:val="20"/>
      <w:szCs w:val="20"/>
    </w:rPr>
  </w:style>
  <w:style w:type="paragraph" w:styleId="Trgymutat1">
    <w:name w:val="index 1"/>
    <w:basedOn w:val="Norml"/>
    <w:next w:val="Norml"/>
    <w:autoRedefine/>
    <w:uiPriority w:val="99"/>
    <w:semiHidden/>
    <w:rsid w:val="0016135F"/>
    <w:pPr>
      <w:ind w:left="220" w:hanging="220"/>
    </w:pPr>
  </w:style>
  <w:style w:type="paragraph" w:styleId="Trgymutat2">
    <w:name w:val="index 2"/>
    <w:basedOn w:val="Norml"/>
    <w:next w:val="Norml"/>
    <w:autoRedefine/>
    <w:uiPriority w:val="99"/>
    <w:semiHidden/>
    <w:rsid w:val="0016135F"/>
    <w:pPr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rsid w:val="0016135F"/>
    <w:pPr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rsid w:val="0016135F"/>
    <w:pPr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rsid w:val="0016135F"/>
    <w:pPr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rsid w:val="0016135F"/>
    <w:pPr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rsid w:val="0016135F"/>
    <w:pPr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rsid w:val="0016135F"/>
    <w:pPr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rsid w:val="0016135F"/>
    <w:pPr>
      <w:ind w:left="1980" w:hanging="220"/>
    </w:pPr>
  </w:style>
  <w:style w:type="paragraph" w:styleId="Trgymutatcm">
    <w:name w:val="index heading"/>
    <w:basedOn w:val="Norml"/>
    <w:next w:val="Trgymutat1"/>
    <w:uiPriority w:val="99"/>
    <w:semiHidden/>
    <w:rsid w:val="0016135F"/>
    <w:rPr>
      <w:rFonts w:asciiTheme="majorHAnsi" w:eastAsiaTheme="majorEastAsia" w:hAnsiTheme="majorHAnsi" w:cstheme="majorBidi"/>
      <w:b/>
      <w:bCs/>
    </w:rPr>
  </w:style>
  <w:style w:type="character" w:styleId="Erskiemels">
    <w:name w:val="Intense Emphasis"/>
    <w:basedOn w:val="Bekezdsalapbettpusa"/>
    <w:uiPriority w:val="21"/>
    <w:rsid w:val="0016135F"/>
    <w:rPr>
      <w:b/>
      <w:bCs/>
      <w:i/>
      <w:iCs/>
      <w:color w:val="4F81BD" w:themeColor="accent1"/>
    </w:rPr>
  </w:style>
  <w:style w:type="paragraph" w:styleId="Kiemeltidzet">
    <w:name w:val="Intense Quote"/>
    <w:basedOn w:val="Norml"/>
    <w:next w:val="Norml"/>
    <w:link w:val="KiemeltidzetChar"/>
    <w:uiPriority w:val="30"/>
    <w:rsid w:val="001613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05DC"/>
    <w:rPr>
      <w:rFonts w:ascii="Arial" w:eastAsia="Times New Roman" w:hAnsi="Arial" w:cs="Times New Roman"/>
      <w:b/>
      <w:bCs/>
      <w:i/>
      <w:iCs/>
      <w:color w:val="4F81BD" w:themeColor="accent1"/>
      <w:sz w:val="24"/>
      <w:szCs w:val="24"/>
    </w:rPr>
  </w:style>
  <w:style w:type="character" w:styleId="Ershivatkozs">
    <w:name w:val="Intense Reference"/>
    <w:basedOn w:val="Bekezdsalapbettpusa"/>
    <w:uiPriority w:val="32"/>
    <w:rsid w:val="0016135F"/>
    <w:rPr>
      <w:b/>
      <w:bCs/>
      <w:smallCaps/>
      <w:color w:val="C0504D" w:themeColor="accent2"/>
      <w:spacing w:val="5"/>
      <w:u w:val="single"/>
    </w:rPr>
  </w:style>
  <w:style w:type="table" w:customStyle="1" w:styleId="LightGrid1">
    <w:name w:val="Light Grid1"/>
    <w:basedOn w:val="Normltblzat"/>
    <w:uiPriority w:val="62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Normltblzat"/>
    <w:uiPriority w:val="62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Normltblzat"/>
    <w:uiPriority w:val="61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Normltblzat"/>
    <w:uiPriority w:val="61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Normltblzat"/>
    <w:uiPriority w:val="60"/>
    <w:rsid w:val="0016135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Normltblzat"/>
    <w:uiPriority w:val="60"/>
    <w:rsid w:val="001613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16135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16135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16135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16135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16135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aszerbekezds">
    <w:name w:val="List Paragraph"/>
    <w:basedOn w:val="Norml"/>
    <w:link w:val="ListaszerbekezdsChar"/>
    <w:uiPriority w:val="34"/>
    <w:qFormat/>
    <w:rsid w:val="0016135F"/>
    <w:pPr>
      <w:ind w:left="720"/>
      <w:contextualSpacing/>
    </w:pPr>
  </w:style>
  <w:style w:type="paragraph" w:styleId="Makrszvege">
    <w:name w:val="macro"/>
    <w:link w:val="MakrszvegeChar"/>
    <w:uiPriority w:val="99"/>
    <w:semiHidden/>
    <w:rsid w:val="001613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FC05DC"/>
    <w:rPr>
      <w:rFonts w:ascii="Consolas" w:eastAsia="Times New Roman" w:hAnsi="Consolas" w:cs="Times New Roman"/>
      <w:sz w:val="20"/>
      <w:szCs w:val="20"/>
    </w:rPr>
  </w:style>
  <w:style w:type="table" w:customStyle="1" w:styleId="MediumGrid11">
    <w:name w:val="Medium Grid 11"/>
    <w:basedOn w:val="Normltblzat"/>
    <w:uiPriority w:val="67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Normltblzat"/>
    <w:uiPriority w:val="68"/>
    <w:rsid w:val="001613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1613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1613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1613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1613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1613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1613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Normltblzat"/>
    <w:uiPriority w:val="69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Normltblzat"/>
    <w:uiPriority w:val="65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Normltblzat"/>
    <w:uiPriority w:val="65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1613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Normltblzat"/>
    <w:uiPriority w:val="66"/>
    <w:rsid w:val="001613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1613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1613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1613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1613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1613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1613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Normltblzat"/>
    <w:uiPriority w:val="63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Normltblzat"/>
    <w:uiPriority w:val="63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16135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Normltblzat"/>
    <w:uiPriority w:val="64"/>
    <w:rsid w:val="001613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Normltblzat"/>
    <w:uiPriority w:val="64"/>
    <w:rsid w:val="001613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1613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1613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1613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1613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1613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incstrkz">
    <w:name w:val="No Spacing"/>
    <w:uiPriority w:val="1"/>
    <w:rsid w:val="0016135F"/>
    <w:pPr>
      <w:spacing w:after="0" w:line="240" w:lineRule="auto"/>
    </w:pPr>
    <w:rPr>
      <w:rFonts w:ascii="Henderson BCG Serif" w:eastAsia="Times New Roman" w:hAnsi="Henderson BCG Serif" w:cs="Times New Roman"/>
      <w:szCs w:val="24"/>
    </w:rPr>
  </w:style>
  <w:style w:type="character" w:styleId="Helyrzszveg">
    <w:name w:val="Placeholder Text"/>
    <w:basedOn w:val="Bekezdsalapbettpusa"/>
    <w:uiPriority w:val="99"/>
    <w:semiHidden/>
    <w:rsid w:val="0016135F"/>
    <w:rPr>
      <w:color w:val="808080"/>
    </w:rPr>
  </w:style>
  <w:style w:type="paragraph" w:styleId="Idzet">
    <w:name w:val="Quote"/>
    <w:basedOn w:val="Norml"/>
    <w:next w:val="Norml"/>
    <w:link w:val="IdzetChar"/>
    <w:uiPriority w:val="29"/>
    <w:rsid w:val="0016135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05DC"/>
    <w:rPr>
      <w:rFonts w:ascii="Arial" w:eastAsia="Times New Roman" w:hAnsi="Arial" w:cs="Times New Roman"/>
      <w:i/>
      <w:iCs/>
      <w:color w:val="000000" w:themeColor="text1"/>
      <w:sz w:val="24"/>
      <w:szCs w:val="24"/>
    </w:rPr>
  </w:style>
  <w:style w:type="character" w:styleId="Finomkiemels">
    <w:name w:val="Subtle Emphasis"/>
    <w:basedOn w:val="Bekezdsalapbettpusa"/>
    <w:uiPriority w:val="19"/>
    <w:rsid w:val="0016135F"/>
    <w:rPr>
      <w:i/>
      <w:iCs/>
      <w:color w:val="808080" w:themeColor="text1" w:themeTint="7F"/>
    </w:rPr>
  </w:style>
  <w:style w:type="character" w:styleId="Finomhivatkozs">
    <w:name w:val="Subtle Reference"/>
    <w:basedOn w:val="Bekezdsalapbettpusa"/>
    <w:uiPriority w:val="31"/>
    <w:rsid w:val="0016135F"/>
    <w:rPr>
      <w:smallCaps/>
      <w:color w:val="C0504D" w:themeColor="accent2"/>
      <w:u w:val="single"/>
    </w:rPr>
  </w:style>
  <w:style w:type="paragraph" w:styleId="Hivatkozsjegyzk">
    <w:name w:val="table of authorities"/>
    <w:basedOn w:val="Norml"/>
    <w:next w:val="Norml"/>
    <w:uiPriority w:val="99"/>
    <w:semiHidden/>
    <w:rsid w:val="0016135F"/>
    <w:pPr>
      <w:ind w:left="220" w:hanging="220"/>
    </w:pPr>
  </w:style>
  <w:style w:type="paragraph" w:styleId="brajegyzk">
    <w:name w:val="table of figures"/>
    <w:basedOn w:val="Norml"/>
    <w:next w:val="Norml"/>
    <w:uiPriority w:val="99"/>
    <w:semiHidden/>
    <w:rsid w:val="0016135F"/>
  </w:style>
  <w:style w:type="paragraph" w:styleId="Hivatkozsjegyzk-fej">
    <w:name w:val="toa heading"/>
    <w:basedOn w:val="Norml"/>
    <w:next w:val="Norml"/>
    <w:uiPriority w:val="99"/>
    <w:semiHidden/>
    <w:rsid w:val="0016135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J1">
    <w:name w:val="toc 1"/>
    <w:basedOn w:val="Norml"/>
    <w:next w:val="Norml"/>
    <w:autoRedefine/>
    <w:uiPriority w:val="39"/>
    <w:qFormat/>
    <w:rsid w:val="00465A15"/>
    <w:pPr>
      <w:tabs>
        <w:tab w:val="left" w:pos="660"/>
        <w:tab w:val="right" w:leader="dot" w:pos="9792"/>
      </w:tabs>
      <w:spacing w:after="100"/>
    </w:pPr>
    <w:rPr>
      <w:rFonts w:ascii="Times New Roman" w:hAnsi="Times New Roman"/>
      <w:caps/>
      <w:noProof/>
    </w:rPr>
  </w:style>
  <w:style w:type="paragraph" w:styleId="TJ2">
    <w:name w:val="toc 2"/>
    <w:basedOn w:val="Norml"/>
    <w:next w:val="Norml"/>
    <w:autoRedefine/>
    <w:uiPriority w:val="39"/>
    <w:qFormat/>
    <w:rsid w:val="00C56F02"/>
    <w:pPr>
      <w:tabs>
        <w:tab w:val="left" w:pos="880"/>
        <w:tab w:val="right" w:leader="dot" w:pos="9792"/>
      </w:tabs>
      <w:spacing w:after="100"/>
    </w:pPr>
  </w:style>
  <w:style w:type="paragraph" w:styleId="TJ3">
    <w:name w:val="toc 3"/>
    <w:basedOn w:val="Norml"/>
    <w:next w:val="Norml"/>
    <w:autoRedefine/>
    <w:uiPriority w:val="39"/>
    <w:qFormat/>
    <w:rsid w:val="00425C83"/>
    <w:pPr>
      <w:tabs>
        <w:tab w:val="left" w:pos="1540"/>
        <w:tab w:val="right" w:leader="dot" w:pos="9792"/>
      </w:tabs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rsid w:val="0016135F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rsid w:val="0016135F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semiHidden/>
    <w:rsid w:val="0016135F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semiHidden/>
    <w:rsid w:val="0016135F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semiHidden/>
    <w:rsid w:val="0016135F"/>
    <w:pPr>
      <w:spacing w:after="100"/>
      <w:ind w:left="1540"/>
    </w:pPr>
  </w:style>
  <w:style w:type="paragraph" w:styleId="TJ9">
    <w:name w:val="toc 9"/>
    <w:basedOn w:val="Norml"/>
    <w:next w:val="Norml"/>
    <w:autoRedefine/>
    <w:uiPriority w:val="39"/>
    <w:semiHidden/>
    <w:rsid w:val="0016135F"/>
    <w:pPr>
      <w:spacing w:after="100"/>
      <w:ind w:left="1760"/>
    </w:pPr>
  </w:style>
  <w:style w:type="paragraph" w:styleId="Tartalomjegyzkcmsora">
    <w:name w:val="TOC Heading"/>
    <w:basedOn w:val="Cmsor1"/>
    <w:next w:val="Norml"/>
    <w:uiPriority w:val="39"/>
    <w:semiHidden/>
    <w:qFormat/>
    <w:rsid w:val="0016135F"/>
    <w:pPr>
      <w:keepLines/>
      <w:tabs>
        <w:tab w:val="clear" w:pos="283"/>
      </w:tabs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Feedbacks">
    <w:name w:val="Feedbacks"/>
    <w:basedOn w:val="Jegyzetszveg"/>
    <w:link w:val="FeedbacksChar"/>
    <w:semiHidden/>
    <w:rsid w:val="00DD5723"/>
    <w:pPr>
      <w:shd w:val="clear" w:color="auto" w:fill="FFFF00"/>
    </w:pPr>
  </w:style>
  <w:style w:type="character" w:customStyle="1" w:styleId="FeedbacksChar">
    <w:name w:val="Feedbacks Char"/>
    <w:basedOn w:val="JegyzetszvegChar"/>
    <w:link w:val="Feedbacks"/>
    <w:semiHidden/>
    <w:rsid w:val="00FC05DC"/>
    <w:rPr>
      <w:rFonts w:ascii="Arial" w:eastAsia="Times New Roman" w:hAnsi="Arial" w:cs="Times New Roman"/>
      <w:sz w:val="20"/>
      <w:szCs w:val="20"/>
      <w:shd w:val="clear" w:color="auto" w:fill="FFFF00"/>
    </w:rPr>
  </w:style>
  <w:style w:type="paragraph" w:customStyle="1" w:styleId="Paragrafus">
    <w:name w:val="Paragrafus"/>
    <w:basedOn w:val="Norml"/>
    <w:link w:val="ParagrafusChar"/>
    <w:semiHidden/>
    <w:qFormat/>
    <w:rsid w:val="00B66057"/>
    <w:pPr>
      <w:numPr>
        <w:numId w:val="17"/>
      </w:numPr>
      <w:spacing w:after="120"/>
      <w:ind w:left="0" w:firstLine="0"/>
    </w:pPr>
    <w:rPr>
      <w:rFonts w:cs="Arial"/>
      <w:lang w:val="hu-HU"/>
    </w:rPr>
  </w:style>
  <w:style w:type="character" w:customStyle="1" w:styleId="ParagrafusChar">
    <w:name w:val="Paragrafus Char"/>
    <w:basedOn w:val="Bekezdsalapbettpusa"/>
    <w:link w:val="Paragrafus"/>
    <w:semiHidden/>
    <w:rsid w:val="00FC05DC"/>
    <w:rPr>
      <w:rFonts w:ascii="Arial" w:eastAsia="Times New Roman" w:hAnsi="Arial" w:cs="Arial"/>
      <w:sz w:val="24"/>
      <w:szCs w:val="24"/>
      <w:lang w:val="hu-HU"/>
    </w:rPr>
  </w:style>
  <w:style w:type="paragraph" w:customStyle="1" w:styleId="Felsorols1">
    <w:name w:val="Felsorolás1"/>
    <w:basedOn w:val="Listaszerbekezds"/>
    <w:link w:val="FelsorolsChar"/>
    <w:semiHidden/>
    <w:qFormat/>
    <w:rsid w:val="002253A0"/>
    <w:pPr>
      <w:numPr>
        <w:numId w:val="18"/>
      </w:numPr>
      <w:spacing w:before="120" w:after="120"/>
      <w:ind w:left="907"/>
      <w:contextualSpacing w:val="0"/>
    </w:pPr>
    <w:rPr>
      <w:rFonts w:cs="Arial"/>
      <w:lang w:val="hu-HU"/>
    </w:rPr>
  </w:style>
  <w:style w:type="numbering" w:customStyle="1" w:styleId="OTPRegula">
    <w:name w:val="OTP Regula"/>
    <w:uiPriority w:val="99"/>
    <w:rsid w:val="00B529E6"/>
    <w:pPr>
      <w:numPr>
        <w:numId w:val="19"/>
      </w:numPr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FC05DC"/>
    <w:rPr>
      <w:rFonts w:ascii="Arial" w:eastAsia="Times New Roman" w:hAnsi="Arial" w:cs="Times New Roman"/>
      <w:sz w:val="24"/>
      <w:szCs w:val="24"/>
    </w:rPr>
  </w:style>
  <w:style w:type="character" w:customStyle="1" w:styleId="FelsorolsChar">
    <w:name w:val="Felsorolás Char"/>
    <w:basedOn w:val="ListaszerbekezdsChar"/>
    <w:link w:val="Felsorols1"/>
    <w:semiHidden/>
    <w:rsid w:val="00FC05DC"/>
    <w:rPr>
      <w:rFonts w:ascii="Arial" w:eastAsia="Times New Roman" w:hAnsi="Arial" w:cs="Arial"/>
      <w:sz w:val="24"/>
      <w:szCs w:val="24"/>
      <w:lang w:val="hu-HU"/>
    </w:rPr>
  </w:style>
  <w:style w:type="paragraph" w:customStyle="1" w:styleId="1-Rsz">
    <w:name w:val="1 - Rész"/>
    <w:basedOn w:val="Cmsor1"/>
    <w:next w:val="6-Bekezds"/>
    <w:link w:val="1-RszChar"/>
    <w:qFormat/>
    <w:rsid w:val="004A3E90"/>
  </w:style>
  <w:style w:type="paragraph" w:customStyle="1" w:styleId="2-Fejezet">
    <w:name w:val="2 - Fejezet"/>
    <w:basedOn w:val="Cmsor2"/>
    <w:next w:val="6-Bekezds"/>
    <w:link w:val="2-FejezetChar"/>
    <w:qFormat/>
    <w:rsid w:val="004A3E90"/>
  </w:style>
  <w:style w:type="character" w:customStyle="1" w:styleId="1-RszChar">
    <w:name w:val="1 - Rész Char"/>
    <w:basedOn w:val="Cmsor1Char"/>
    <w:link w:val="1-Rsz"/>
    <w:rsid w:val="004A3E90"/>
    <w:rPr>
      <w:rFonts w:ascii="Arial" w:eastAsia="Times New Roman" w:hAnsi="Arial" w:cs="Arial"/>
      <w:b/>
      <w:bCs/>
      <w:caps/>
      <w:kern w:val="28"/>
      <w:sz w:val="24"/>
      <w:szCs w:val="32"/>
      <w:lang w:val="hu-HU"/>
    </w:rPr>
  </w:style>
  <w:style w:type="paragraph" w:customStyle="1" w:styleId="3-Alfejezet">
    <w:name w:val="3 - Alfejezet"/>
    <w:basedOn w:val="Cmsor3"/>
    <w:next w:val="6-Bekezds"/>
    <w:link w:val="3-AlfejezetChar"/>
    <w:qFormat/>
    <w:rsid w:val="004A3E90"/>
  </w:style>
  <w:style w:type="character" w:customStyle="1" w:styleId="2-FejezetChar">
    <w:name w:val="2 - Fejezet Char"/>
    <w:basedOn w:val="Cmsor2Char"/>
    <w:link w:val="2-Fejezet"/>
    <w:rsid w:val="004A3E90"/>
    <w:rPr>
      <w:rFonts w:ascii="Arial" w:eastAsia="Times New Roman" w:hAnsi="Arial" w:cs="Arial"/>
      <w:b/>
      <w:bCs/>
      <w:iCs/>
      <w:sz w:val="24"/>
      <w:szCs w:val="28"/>
      <w:lang w:val="hu-HU"/>
    </w:rPr>
  </w:style>
  <w:style w:type="paragraph" w:customStyle="1" w:styleId="4-Alcm">
    <w:name w:val="4 - Alcím"/>
    <w:basedOn w:val="Cmsor4"/>
    <w:next w:val="6-Bekezds"/>
    <w:link w:val="4-AlcmChar"/>
    <w:qFormat/>
    <w:rsid w:val="004A3E90"/>
    <w:rPr>
      <w:lang w:val="hu-HU"/>
    </w:rPr>
  </w:style>
  <w:style w:type="character" w:customStyle="1" w:styleId="3-AlfejezetChar">
    <w:name w:val="3 - Alfejezet Char"/>
    <w:basedOn w:val="Cmsor3Char"/>
    <w:link w:val="3-Alfejezet"/>
    <w:rsid w:val="004A3E90"/>
    <w:rPr>
      <w:rFonts w:ascii="Arial" w:eastAsia="Times New Roman" w:hAnsi="Arial" w:cs="Arial"/>
      <w:b/>
      <w:bCs/>
      <w:sz w:val="24"/>
      <w:szCs w:val="26"/>
      <w:lang w:val="hu-HU"/>
    </w:rPr>
  </w:style>
  <w:style w:type="paragraph" w:customStyle="1" w:styleId="5-Al-alcm">
    <w:name w:val="5 - Al-alcím"/>
    <w:basedOn w:val="Cmsor5"/>
    <w:next w:val="6-Bekezds"/>
    <w:link w:val="5-Al-alcmChar"/>
    <w:autoRedefine/>
    <w:qFormat/>
    <w:rsid w:val="00E33C16"/>
    <w:pPr>
      <w:numPr>
        <w:ilvl w:val="0"/>
        <w:numId w:val="0"/>
      </w:numPr>
      <w:spacing w:before="0" w:after="0"/>
    </w:pPr>
    <w:rPr>
      <w:lang w:val="hu-HU"/>
    </w:rPr>
  </w:style>
  <w:style w:type="character" w:customStyle="1" w:styleId="4-AlcmChar">
    <w:name w:val="4 - Alcím Char"/>
    <w:basedOn w:val="Cmsor4Char"/>
    <w:link w:val="4-Alcm"/>
    <w:rsid w:val="004A3E90"/>
    <w:rPr>
      <w:rFonts w:ascii="Arial" w:eastAsia="Times New Roman" w:hAnsi="Arial" w:cs="Times New Roman"/>
      <w:bCs/>
      <w:i/>
      <w:sz w:val="24"/>
      <w:szCs w:val="28"/>
      <w:lang w:val="hu-HU"/>
    </w:rPr>
  </w:style>
  <w:style w:type="paragraph" w:customStyle="1" w:styleId="6-Bekezds">
    <w:name w:val="6 - Bekezdés"/>
    <w:link w:val="6-BekezdsChar"/>
    <w:qFormat/>
    <w:rsid w:val="003F66B1"/>
    <w:pPr>
      <w:numPr>
        <w:numId w:val="23"/>
      </w:numPr>
      <w:jc w:val="both"/>
    </w:pPr>
    <w:rPr>
      <w:rFonts w:ascii="Arial" w:eastAsia="Times New Roman" w:hAnsi="Arial" w:cs="Times New Roman"/>
      <w:bCs/>
      <w:sz w:val="24"/>
      <w:lang w:val="hu-HU"/>
    </w:rPr>
  </w:style>
  <w:style w:type="character" w:customStyle="1" w:styleId="5-Al-alcmChar">
    <w:name w:val="5 - Al-alcím Char"/>
    <w:basedOn w:val="Cmsor5Char"/>
    <w:link w:val="5-Al-alcm"/>
    <w:rsid w:val="00E33C16"/>
    <w:rPr>
      <w:rFonts w:ascii="Arial" w:eastAsia="Times New Roman" w:hAnsi="Arial" w:cs="Times New Roman"/>
      <w:bCs/>
      <w:iCs/>
      <w:sz w:val="24"/>
      <w:szCs w:val="26"/>
      <w:lang w:val="hu-HU"/>
    </w:rPr>
  </w:style>
  <w:style w:type="paragraph" w:customStyle="1" w:styleId="7-Beszrbekezds">
    <w:name w:val="7 - Beszúró bekezdés"/>
    <w:link w:val="7-BeszrbekezdsChar"/>
    <w:qFormat/>
    <w:rsid w:val="00035CC1"/>
    <w:pPr>
      <w:numPr>
        <w:ilvl w:val="1"/>
        <w:numId w:val="23"/>
      </w:numPr>
      <w:jc w:val="both"/>
    </w:pPr>
    <w:rPr>
      <w:rFonts w:ascii="Arial" w:eastAsia="Times New Roman" w:hAnsi="Arial" w:cs="Arial"/>
      <w:sz w:val="24"/>
    </w:rPr>
  </w:style>
  <w:style w:type="character" w:customStyle="1" w:styleId="6-BekezdsChar">
    <w:name w:val="6 - Bekezdés Char"/>
    <w:basedOn w:val="Cmsor6Char"/>
    <w:link w:val="6-Bekezds"/>
    <w:rsid w:val="00035CC1"/>
    <w:rPr>
      <w:rFonts w:ascii="Arial" w:eastAsia="Times New Roman" w:hAnsi="Arial" w:cs="Times New Roman"/>
      <w:bCs/>
      <w:sz w:val="24"/>
      <w:lang w:val="hu-HU"/>
    </w:rPr>
  </w:style>
  <w:style w:type="paragraph" w:customStyle="1" w:styleId="8-Pont">
    <w:name w:val="8 - Pont"/>
    <w:link w:val="8-PontChar"/>
    <w:qFormat/>
    <w:rsid w:val="00035CC1"/>
    <w:pPr>
      <w:numPr>
        <w:ilvl w:val="2"/>
        <w:numId w:val="23"/>
      </w:numPr>
      <w:jc w:val="both"/>
    </w:pPr>
    <w:rPr>
      <w:rFonts w:ascii="Arial" w:eastAsia="Times New Roman" w:hAnsi="Arial" w:cs="Times New Roman"/>
      <w:sz w:val="24"/>
      <w:szCs w:val="24"/>
      <w:lang w:val="hu-HU"/>
    </w:rPr>
  </w:style>
  <w:style w:type="character" w:customStyle="1" w:styleId="7-BeszrbekezdsChar">
    <w:name w:val="7 - Beszúró bekezdés Char"/>
    <w:basedOn w:val="Cmsor9Char"/>
    <w:link w:val="7-Beszrbekezds"/>
    <w:rsid w:val="00035CC1"/>
    <w:rPr>
      <w:rFonts w:ascii="Arial" w:eastAsia="Times New Roman" w:hAnsi="Arial" w:cs="Arial"/>
      <w:sz w:val="24"/>
    </w:rPr>
  </w:style>
  <w:style w:type="paragraph" w:customStyle="1" w:styleId="9-Alpont">
    <w:name w:val="9 - Alpont"/>
    <w:link w:val="9-AlpontChar"/>
    <w:qFormat/>
    <w:rsid w:val="00035CC1"/>
    <w:pPr>
      <w:numPr>
        <w:ilvl w:val="3"/>
        <w:numId w:val="23"/>
      </w:numPr>
      <w:jc w:val="both"/>
    </w:pPr>
    <w:rPr>
      <w:rFonts w:ascii="Arial" w:eastAsia="Times New Roman" w:hAnsi="Arial" w:cs="Times New Roman"/>
      <w:iCs/>
      <w:sz w:val="24"/>
      <w:szCs w:val="24"/>
      <w:lang w:val="hu-HU"/>
    </w:rPr>
  </w:style>
  <w:style w:type="character" w:customStyle="1" w:styleId="8-PontChar">
    <w:name w:val="8 - Pont Char"/>
    <w:basedOn w:val="Cmsor7Char"/>
    <w:link w:val="8-Pont"/>
    <w:rsid w:val="00035CC1"/>
    <w:rPr>
      <w:rFonts w:ascii="Arial" w:eastAsia="Times New Roman" w:hAnsi="Arial" w:cs="Times New Roman"/>
      <w:sz w:val="24"/>
      <w:szCs w:val="24"/>
      <w:lang w:val="hu-HU"/>
    </w:rPr>
  </w:style>
  <w:style w:type="character" w:customStyle="1" w:styleId="9-AlpontChar">
    <w:name w:val="9 - Alpont Char"/>
    <w:basedOn w:val="Cmsor8Char"/>
    <w:link w:val="9-Alpont"/>
    <w:rsid w:val="00035CC1"/>
    <w:rPr>
      <w:rFonts w:ascii="Arial" w:eastAsia="Times New Roman" w:hAnsi="Arial" w:cs="Times New Roman"/>
      <w:iCs/>
      <w:sz w:val="24"/>
      <w:szCs w:val="24"/>
      <w:lang w:val="hu-HU"/>
    </w:rPr>
  </w:style>
  <w:style w:type="paragraph" w:customStyle="1" w:styleId="Szablyzatsorszma">
    <w:name w:val="Szabályzat sorszáma"/>
    <w:link w:val="SzablyzatsorszmaChar"/>
    <w:qFormat/>
    <w:rsid w:val="00CC2EAB"/>
    <w:pPr>
      <w:spacing w:before="4320"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val="hu-HU"/>
    </w:rPr>
  </w:style>
  <w:style w:type="paragraph" w:customStyle="1" w:styleId="Szablyzatmegnevezse">
    <w:name w:val="Szabályzat megnevezése"/>
    <w:next w:val="Norml"/>
    <w:link w:val="SzablyzatmegnevezseChar"/>
    <w:qFormat/>
    <w:rsid w:val="00CC2EAB"/>
    <w:pPr>
      <w:jc w:val="center"/>
    </w:pPr>
    <w:rPr>
      <w:rFonts w:ascii="Arial" w:eastAsia="Times New Roman" w:hAnsi="Arial" w:cs="Arial"/>
      <w:sz w:val="24"/>
      <w:szCs w:val="24"/>
      <w:lang w:val="hu-HU"/>
    </w:rPr>
  </w:style>
  <w:style w:type="character" w:customStyle="1" w:styleId="SzablyzatsorszmaChar">
    <w:name w:val="Szabályzat sorszáma Char"/>
    <w:basedOn w:val="Bekezdsalapbettpusa"/>
    <w:link w:val="Szablyzatsorszma"/>
    <w:rsid w:val="00CC2EAB"/>
    <w:rPr>
      <w:rFonts w:ascii="Arial" w:eastAsia="Times New Roman" w:hAnsi="Arial" w:cs="Arial"/>
      <w:b/>
      <w:bCs/>
      <w:kern w:val="28"/>
      <w:sz w:val="24"/>
      <w:szCs w:val="32"/>
      <w:lang w:val="hu-HU"/>
    </w:rPr>
  </w:style>
  <w:style w:type="character" w:customStyle="1" w:styleId="SzablyzatmegnevezseChar">
    <w:name w:val="Szabályzat megnevezése Char"/>
    <w:basedOn w:val="Bekezdsalapbettpusa"/>
    <w:link w:val="Szablyzatmegnevezse"/>
    <w:rsid w:val="00CC2EAB"/>
    <w:rPr>
      <w:rFonts w:ascii="Arial" w:eastAsia="Times New Roman" w:hAnsi="Arial" w:cs="Arial"/>
      <w:sz w:val="24"/>
      <w:szCs w:val="24"/>
      <w:lang w:val="hu-HU"/>
    </w:rPr>
  </w:style>
  <w:style w:type="paragraph" w:styleId="Vltozat">
    <w:name w:val="Revision"/>
    <w:hidden/>
    <w:uiPriority w:val="99"/>
    <w:semiHidden/>
    <w:rsid w:val="007B60F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A65D64"/>
  </w:style>
  <w:style w:type="table" w:customStyle="1" w:styleId="Trhatstblzat11">
    <w:name w:val="Térhatású táblázat 11"/>
    <w:basedOn w:val="Normltblzat"/>
    <w:next w:val="Trhatstblzat1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rhatstblzat21">
    <w:name w:val="Térhatású táblázat 21"/>
    <w:basedOn w:val="Normltblzat"/>
    <w:next w:val="Trhatstblzat2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rhatstblzat31">
    <w:name w:val="Térhatású táblázat 31"/>
    <w:basedOn w:val="Normltblzat"/>
    <w:next w:val="Trhatstblzat3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lasszikustblzat11">
    <w:name w:val="Klasszikus táblázat 11"/>
    <w:basedOn w:val="Normltblzat"/>
    <w:next w:val="Klasszikustblzat1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lasszikustblzat21">
    <w:name w:val="Klasszikus táblázat 21"/>
    <w:basedOn w:val="Normltblzat"/>
    <w:next w:val="Klasszikustblzat2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lasszikustblzat31">
    <w:name w:val="Klasszikus táblázat 31"/>
    <w:basedOn w:val="Normltblzat"/>
    <w:next w:val="Klasszikustblzat3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lasszikustblzat41">
    <w:name w:val="Klasszikus táblázat 41"/>
    <w:basedOn w:val="Normltblzat"/>
    <w:next w:val="Klasszikustblzat4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rkatblzat11">
    <w:name w:val="Tarka táblázat 11"/>
    <w:basedOn w:val="Normltblzat"/>
    <w:next w:val="Tarkatblzat1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rkatblzat21">
    <w:name w:val="Tarka táblázat 21"/>
    <w:basedOn w:val="Normltblzat"/>
    <w:next w:val="Tarkatblzat2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rkatblzat31">
    <w:name w:val="Tarka táblázat 31"/>
    <w:basedOn w:val="Normltblzat"/>
    <w:next w:val="Tarkatblzat3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Oszlopostblzat11">
    <w:name w:val="Oszlopos táblázat 11"/>
    <w:basedOn w:val="Normltblzat"/>
    <w:next w:val="Oszlopostblzat1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Oszlopostblzat21">
    <w:name w:val="Oszlopos táblázat 21"/>
    <w:basedOn w:val="Normltblzat"/>
    <w:next w:val="Oszlopostblzat2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Oszlopostblzat31">
    <w:name w:val="Oszlopos táblázat 31"/>
    <w:basedOn w:val="Normltblzat"/>
    <w:next w:val="Oszlopostblzat3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Oszlopostblzat41">
    <w:name w:val="Oszlopos táblázat 41"/>
    <w:basedOn w:val="Normltblzat"/>
    <w:next w:val="Oszlopostblzat4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Oszlopostblzat51">
    <w:name w:val="Oszlopos táblázat 51"/>
    <w:basedOn w:val="Normltblzat"/>
    <w:next w:val="Oszlopostblzat5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Moderntblzat1">
    <w:name w:val="Modern táblázat1"/>
    <w:basedOn w:val="Normltblzat"/>
    <w:next w:val="Moderntblzat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Elegnstblzat1">
    <w:name w:val="Elegáns táblázat1"/>
    <w:basedOn w:val="Normltblzat"/>
    <w:next w:val="Elegnstblzat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10">
    <w:name w:val="Rácsos táblázat1"/>
    <w:basedOn w:val="Normltblzat"/>
    <w:next w:val="Rcsostblzat"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 11"/>
    <w:basedOn w:val="Normltblzat"/>
    <w:next w:val="Rcsostblzat1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21">
    <w:name w:val="Rácsos táblázat 21"/>
    <w:basedOn w:val="Normltblzat"/>
    <w:next w:val="Rcsostblzat2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31">
    <w:name w:val="Rácsos táblázat 31"/>
    <w:basedOn w:val="Normltblzat"/>
    <w:next w:val="Rcsostblzat3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41">
    <w:name w:val="Rácsos táblázat 41"/>
    <w:basedOn w:val="Normltblzat"/>
    <w:next w:val="Rcsostblzat4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51">
    <w:name w:val="Rácsos táblázat 51"/>
    <w:basedOn w:val="Normltblzat"/>
    <w:next w:val="Rcsostblzat5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csostblzat61">
    <w:name w:val="Rácsos táblázat 61"/>
    <w:basedOn w:val="Normltblzat"/>
    <w:next w:val="Rcsostblzat6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csostblzat71">
    <w:name w:val="Rácsos táblázat 71"/>
    <w:basedOn w:val="Normltblzat"/>
    <w:next w:val="Rcsostblzat7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csostblzat81">
    <w:name w:val="Rácsos táblázat 81"/>
    <w:basedOn w:val="Normltblzat"/>
    <w:next w:val="Rcsostblzat8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szertblzat11">
    <w:name w:val="Listaszerű táblázat 11"/>
    <w:basedOn w:val="Normltblzat"/>
    <w:next w:val="Listaszertblzat1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szertblzat21">
    <w:name w:val="Listaszerű táblázat 21"/>
    <w:basedOn w:val="Normltblzat"/>
    <w:next w:val="Listaszertblzat2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szertblzat31">
    <w:name w:val="Listaszerű táblázat 31"/>
    <w:basedOn w:val="Normltblzat"/>
    <w:next w:val="Listaszertblzat3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szertblzat41">
    <w:name w:val="Listaszerű táblázat 41"/>
    <w:basedOn w:val="Normltblzat"/>
    <w:next w:val="Listaszertblzat4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Listaszertblzat51">
    <w:name w:val="Listaszerű táblázat 51"/>
    <w:basedOn w:val="Normltblzat"/>
    <w:next w:val="Listaszertblzat5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szertblzat61">
    <w:name w:val="Listaszerű táblázat 61"/>
    <w:basedOn w:val="Normltblzat"/>
    <w:next w:val="Listaszertblzat6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Listaszertblzat71">
    <w:name w:val="Listaszerű táblázat 71"/>
    <w:basedOn w:val="Normltblzat"/>
    <w:next w:val="Listaszertblzat7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Listaszertblzat81">
    <w:name w:val="Listaszerű táblázat 81"/>
    <w:basedOn w:val="Normltblzat"/>
    <w:next w:val="Listaszertblzat8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Profitblzat1">
    <w:name w:val="Profi táblázat1"/>
    <w:basedOn w:val="Normltblzat"/>
    <w:next w:val="Profitblzat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Egyszertblzat11">
    <w:name w:val="Egyszerű táblázat 11"/>
    <w:basedOn w:val="Normltblzat"/>
    <w:next w:val="Egyszertblzat1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Egyszertblzat21">
    <w:name w:val="Egyszerű táblázat 21"/>
    <w:basedOn w:val="Normltblzat"/>
    <w:next w:val="Egyszertblzat2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gyszertblzat31">
    <w:name w:val="Egyszerű táblázat 31"/>
    <w:basedOn w:val="Normltblzat"/>
    <w:next w:val="Egyszertblzat3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Finomtblzat11">
    <w:name w:val="Finom táblázat 11"/>
    <w:basedOn w:val="Normltblzat"/>
    <w:next w:val="Finomtblzat1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inomtblzat21">
    <w:name w:val="Finom táblázat 21"/>
    <w:basedOn w:val="Normltblzat"/>
    <w:next w:val="Finomtblzat2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mrapltblzat1">
    <w:name w:val="Témára épülő táblázat1"/>
    <w:basedOn w:val="Normltblzat"/>
    <w:next w:val="Tmrapltblzat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bestblzat11">
    <w:name w:val="Webes táblázat 11"/>
    <w:basedOn w:val="Normltblzat"/>
    <w:next w:val="Webestblzat1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estblzat21">
    <w:name w:val="Webes táblázat 21"/>
    <w:basedOn w:val="Normltblzat"/>
    <w:next w:val="Webestblzat2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estblzat31">
    <w:name w:val="Webes táblázat 31"/>
    <w:basedOn w:val="Normltblzat"/>
    <w:next w:val="Webestblzat3"/>
    <w:semiHidden/>
    <w:rsid w:val="00A65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fulGrid11">
    <w:name w:val="Colorful Grid11"/>
    <w:basedOn w:val="Normltblzat"/>
    <w:uiPriority w:val="73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Sznesrcs1jellszn1">
    <w:name w:val="Színes rács – 1. jelölőszín1"/>
    <w:basedOn w:val="Normltblzat"/>
    <w:next w:val="Sznesrcs1jellszn"/>
    <w:uiPriority w:val="73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Sznesrcs2jellszn1">
    <w:name w:val="Színes rács – 2. jelölőszín1"/>
    <w:basedOn w:val="Normltblzat"/>
    <w:next w:val="Sznesrcs2jellszn"/>
    <w:uiPriority w:val="73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Sznesrcs3jellszn1">
    <w:name w:val="Színes rács – 3. jelölőszín1"/>
    <w:basedOn w:val="Normltblzat"/>
    <w:next w:val="Sznesrcs3jellszn"/>
    <w:uiPriority w:val="73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Sznesrcs4jellszn1">
    <w:name w:val="Színes rács – 4. jelölőszín1"/>
    <w:basedOn w:val="Normltblzat"/>
    <w:next w:val="Sznesrcs4jellszn"/>
    <w:uiPriority w:val="73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Sznesrcs5jellszn1">
    <w:name w:val="Színes rács – 5. jelölőszín1"/>
    <w:basedOn w:val="Normltblzat"/>
    <w:next w:val="Sznesrcs5jellszn"/>
    <w:uiPriority w:val="73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Sznesrcs6jellszn1">
    <w:name w:val="Színes rács – 6. jelölőszín1"/>
    <w:basedOn w:val="Normltblzat"/>
    <w:next w:val="Sznesrcs6jellszn"/>
    <w:uiPriority w:val="73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1">
    <w:name w:val="Colorful List11"/>
    <w:basedOn w:val="Normltblzat"/>
    <w:uiPriority w:val="72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zneslista1jellszn1">
    <w:name w:val="Színes lista – 1. jelölőszín1"/>
    <w:basedOn w:val="Normltblzat"/>
    <w:next w:val="Szneslista1jellszn"/>
    <w:uiPriority w:val="72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Szneslista2jellszn1">
    <w:name w:val="Színes lista – 2. jelölőszín1"/>
    <w:basedOn w:val="Normltblzat"/>
    <w:next w:val="Szneslista2jellszn"/>
    <w:uiPriority w:val="72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zneslista3jellszn1">
    <w:name w:val="Színes lista – 3. jelölőszín1"/>
    <w:basedOn w:val="Normltblzat"/>
    <w:next w:val="Szneslista3jellszn"/>
    <w:uiPriority w:val="72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Szneslista4jellszn1">
    <w:name w:val="Színes lista – 4. jelölőszín1"/>
    <w:basedOn w:val="Normltblzat"/>
    <w:next w:val="Szneslista4jellszn"/>
    <w:uiPriority w:val="72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zneslista5jellszn1">
    <w:name w:val="Színes lista – 5. jelölőszín1"/>
    <w:basedOn w:val="Normltblzat"/>
    <w:next w:val="Szneslista5jellszn"/>
    <w:uiPriority w:val="72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Szneslista6jellszn1">
    <w:name w:val="Színes lista – 6. jelölőszín1"/>
    <w:basedOn w:val="Normltblzat"/>
    <w:next w:val="Szneslista6jellszn"/>
    <w:uiPriority w:val="72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1">
    <w:name w:val="Colorful Shading11"/>
    <w:basedOn w:val="Normltblzat"/>
    <w:uiPriority w:val="71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Sznesrnykols1jellszn1">
    <w:name w:val="Színes árnyékolás – 1. jelölőszín1"/>
    <w:basedOn w:val="Normltblzat"/>
    <w:next w:val="Sznesrnykols1jellszn"/>
    <w:uiPriority w:val="71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Sznesrnykols2jellszn1">
    <w:name w:val="Színes árnyékolás – 2. jelölőszín1"/>
    <w:basedOn w:val="Normltblzat"/>
    <w:next w:val="Sznesrnykols2jellszn"/>
    <w:uiPriority w:val="71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Sznesrnykols3jellszn1">
    <w:name w:val="Színes árnyékolás – 3. jelölőszín1"/>
    <w:basedOn w:val="Normltblzat"/>
    <w:next w:val="Sznesrnykols3jellszn"/>
    <w:uiPriority w:val="71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Sznesrnykols4jellszn1">
    <w:name w:val="Színes árnyékolás – 4. jelölőszín1"/>
    <w:basedOn w:val="Normltblzat"/>
    <w:next w:val="Sznesrnykols4jellszn"/>
    <w:uiPriority w:val="71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Sznesrnykols5jellszn1">
    <w:name w:val="Színes árnyékolás – 5. jelölőszín1"/>
    <w:basedOn w:val="Normltblzat"/>
    <w:next w:val="Sznesrnykols5jellszn"/>
    <w:uiPriority w:val="71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Sznesrnykols6jellszn1">
    <w:name w:val="Színes árnyékolás – 6. jelölőszín1"/>
    <w:basedOn w:val="Normltblzat"/>
    <w:next w:val="Sznesrnykols6jellszn"/>
    <w:uiPriority w:val="71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DarkList11">
    <w:name w:val="Dark List11"/>
    <w:basedOn w:val="Normltblzat"/>
    <w:uiPriority w:val="70"/>
    <w:rsid w:val="00A65D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Sttlista1jellszn1">
    <w:name w:val="Sötét lista – 1. jelölőszín1"/>
    <w:basedOn w:val="Normltblzat"/>
    <w:next w:val="Sttlista1jellszn"/>
    <w:uiPriority w:val="70"/>
    <w:rsid w:val="00A65D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Sttlista2jellszn1">
    <w:name w:val="Sötét lista – 2. jelölőszín1"/>
    <w:basedOn w:val="Normltblzat"/>
    <w:next w:val="Sttlista2jellszn"/>
    <w:uiPriority w:val="70"/>
    <w:rsid w:val="00A65D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Sttlista3jellszn1">
    <w:name w:val="Sötét lista – 3. jelölőszín1"/>
    <w:basedOn w:val="Normltblzat"/>
    <w:next w:val="Sttlista3jellszn"/>
    <w:uiPriority w:val="70"/>
    <w:rsid w:val="00A65D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Sttlista4jellszn1">
    <w:name w:val="Sötét lista – 4. jelölőszín1"/>
    <w:basedOn w:val="Normltblzat"/>
    <w:next w:val="Sttlista4jellszn"/>
    <w:uiPriority w:val="70"/>
    <w:rsid w:val="00A65D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Sttlista5jellszn1">
    <w:name w:val="Sötét lista – 5. jelölőszín1"/>
    <w:basedOn w:val="Normltblzat"/>
    <w:next w:val="Sttlista5jellszn"/>
    <w:uiPriority w:val="70"/>
    <w:rsid w:val="00A65D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Sttlista6jellszn1">
    <w:name w:val="Sötét lista – 6. jelölőszín1"/>
    <w:basedOn w:val="Normltblzat"/>
    <w:next w:val="Sttlista6jellszn"/>
    <w:uiPriority w:val="70"/>
    <w:rsid w:val="00A65D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LightGrid11">
    <w:name w:val="Light Grid11"/>
    <w:basedOn w:val="Normltblzat"/>
    <w:uiPriority w:val="62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1">
    <w:name w:val="Light Grid - Accent 111"/>
    <w:basedOn w:val="Normltblzat"/>
    <w:uiPriority w:val="62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Vilgosrcs2jellszn1">
    <w:name w:val="Világos rács – 2. jelölőszín1"/>
    <w:basedOn w:val="Normltblzat"/>
    <w:next w:val="Vilgosrcs2jellszn"/>
    <w:uiPriority w:val="62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Vilgosrcs3jellszn1">
    <w:name w:val="Világos rács – 3. jelölőszín1"/>
    <w:basedOn w:val="Normltblzat"/>
    <w:next w:val="Vilgosrcs3jellszn"/>
    <w:uiPriority w:val="62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Vilgosrcs4jellszn1">
    <w:name w:val="Világos rács – 4. jelölőszín1"/>
    <w:basedOn w:val="Normltblzat"/>
    <w:next w:val="Vilgosrcs4jellszn"/>
    <w:uiPriority w:val="62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Vilgosrcs5jellszn1">
    <w:name w:val="Világos rács – 5. jelölőszín1"/>
    <w:basedOn w:val="Normltblzat"/>
    <w:next w:val="Vilgosrcs5jellszn"/>
    <w:uiPriority w:val="62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Vilgosrcs6jellszn1">
    <w:name w:val="Világos rács – 6. jelölőszín1"/>
    <w:basedOn w:val="Normltblzat"/>
    <w:next w:val="Vilgosrcs6jellszn"/>
    <w:uiPriority w:val="62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1">
    <w:name w:val="Light List11"/>
    <w:basedOn w:val="Normltblzat"/>
    <w:uiPriority w:val="61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1">
    <w:name w:val="Light List - Accent 111"/>
    <w:basedOn w:val="Normltblzat"/>
    <w:uiPriority w:val="61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Vilgoslista2jellszn1">
    <w:name w:val="Világos lista – 2. jelölőszín1"/>
    <w:basedOn w:val="Normltblzat"/>
    <w:next w:val="Vilgoslista2jellszn"/>
    <w:uiPriority w:val="61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Vilgoslista3jellszn1">
    <w:name w:val="Világos lista – 3. jelölőszín1"/>
    <w:basedOn w:val="Normltblzat"/>
    <w:next w:val="Vilgoslista3jellszn"/>
    <w:uiPriority w:val="61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Vilgoslista4jellszn1">
    <w:name w:val="Világos lista – 4. jelölőszín1"/>
    <w:basedOn w:val="Normltblzat"/>
    <w:next w:val="Vilgoslista4jellszn"/>
    <w:uiPriority w:val="61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Vilgoslista5jellszn1">
    <w:name w:val="Világos lista – 5. jelölőszín1"/>
    <w:basedOn w:val="Normltblzat"/>
    <w:next w:val="Vilgoslista5jellszn"/>
    <w:uiPriority w:val="61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Vilgoslista6jellszn1">
    <w:name w:val="Világos lista – 6. jelölőszín1"/>
    <w:basedOn w:val="Normltblzat"/>
    <w:next w:val="Vilgoslista6jellszn"/>
    <w:uiPriority w:val="61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1">
    <w:name w:val="Light Shading11"/>
    <w:basedOn w:val="Normltblzat"/>
    <w:uiPriority w:val="60"/>
    <w:rsid w:val="00A65D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1">
    <w:name w:val="Light Shading - Accent 111"/>
    <w:basedOn w:val="Normltblzat"/>
    <w:uiPriority w:val="60"/>
    <w:rsid w:val="00A65D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Vilgosrnykols2jellszn1">
    <w:name w:val="Világos árnyékolás – 2. jelölőszín1"/>
    <w:basedOn w:val="Normltblzat"/>
    <w:next w:val="Vilgosrnykols2jellszn"/>
    <w:uiPriority w:val="60"/>
    <w:rsid w:val="00A65D6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Vilgosrnykols3jellszn1">
    <w:name w:val="Világos árnyékolás – 3. jelölőszín1"/>
    <w:basedOn w:val="Normltblzat"/>
    <w:next w:val="Vilgosrnykols3jellszn"/>
    <w:uiPriority w:val="60"/>
    <w:rsid w:val="00A65D6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Vilgosrnykols4jellszn1">
    <w:name w:val="Világos árnyékolás – 4. jelölőszín1"/>
    <w:basedOn w:val="Normltblzat"/>
    <w:next w:val="Vilgosrnykols4jellszn"/>
    <w:uiPriority w:val="60"/>
    <w:rsid w:val="00A65D6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Vilgosrnykols5jellszn1">
    <w:name w:val="Világos árnyékolás – 5. jelölőszín1"/>
    <w:basedOn w:val="Normltblzat"/>
    <w:next w:val="Vilgosrnykols5jellszn"/>
    <w:uiPriority w:val="60"/>
    <w:rsid w:val="00A65D6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Vilgosrnykols6jellszn1">
    <w:name w:val="Világos árnyékolás – 6. jelölőszín1"/>
    <w:basedOn w:val="Normltblzat"/>
    <w:next w:val="Vilgosrnykols6jellszn"/>
    <w:uiPriority w:val="60"/>
    <w:rsid w:val="00A65D6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MediumGrid111">
    <w:name w:val="Medium Grid 111"/>
    <w:basedOn w:val="Normltblzat"/>
    <w:uiPriority w:val="67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Kzepesrcs11jellszn1">
    <w:name w:val="Közepes rács 1 – 1. jelölőszín1"/>
    <w:basedOn w:val="Normltblzat"/>
    <w:next w:val="Kzepesrcs11jellszn"/>
    <w:uiPriority w:val="67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Kzepesrcs12jellszn1">
    <w:name w:val="Közepes rács 1 – 2. jelölőszín1"/>
    <w:basedOn w:val="Normltblzat"/>
    <w:next w:val="Kzepesrcs12jellszn"/>
    <w:uiPriority w:val="67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Kzepesrcs13jellszn1">
    <w:name w:val="Közepes rács 1 – 3. jelölőszín1"/>
    <w:basedOn w:val="Normltblzat"/>
    <w:next w:val="Kzepesrcs13jellszn"/>
    <w:uiPriority w:val="67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Kzepesrcs14jellszn1">
    <w:name w:val="Közepes rács 1 – 4. jelölőszín1"/>
    <w:basedOn w:val="Normltblzat"/>
    <w:next w:val="Kzepesrcs14jellszn"/>
    <w:uiPriority w:val="67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Kzepesrcs15jellszn1">
    <w:name w:val="Közepes rács 1 – 5. jelölőszín1"/>
    <w:basedOn w:val="Normltblzat"/>
    <w:next w:val="Kzepesrcs15jellszn"/>
    <w:uiPriority w:val="67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Kzepesrcs16jellszn1">
    <w:name w:val="Közepes rács 1 – 6. jelölőszín1"/>
    <w:basedOn w:val="Normltblzat"/>
    <w:next w:val="Kzepesrcs16jellszn"/>
    <w:uiPriority w:val="67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1">
    <w:name w:val="Medium Grid 211"/>
    <w:basedOn w:val="Normltblzat"/>
    <w:uiPriority w:val="68"/>
    <w:rsid w:val="00A65D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Kzepesrcs21jellszn1">
    <w:name w:val="Közepes rács 2 – 1. jelölőszín1"/>
    <w:basedOn w:val="Normltblzat"/>
    <w:next w:val="Kzepesrcs21jellszn"/>
    <w:uiPriority w:val="68"/>
    <w:rsid w:val="00A65D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Kzepesrcs22jellszn1">
    <w:name w:val="Közepes rács 2 – 2. jelölőszín1"/>
    <w:basedOn w:val="Normltblzat"/>
    <w:next w:val="Kzepesrcs22jellszn"/>
    <w:uiPriority w:val="68"/>
    <w:rsid w:val="00A65D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Kzepesrcs23jellszn1">
    <w:name w:val="Közepes rács 2 – 3. jelölőszín1"/>
    <w:basedOn w:val="Normltblzat"/>
    <w:next w:val="Kzepesrcs23jellszn"/>
    <w:uiPriority w:val="68"/>
    <w:rsid w:val="00A65D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Kzepesrcs24jellszn1">
    <w:name w:val="Közepes rács 2 – 4. jelölőszín1"/>
    <w:basedOn w:val="Normltblzat"/>
    <w:next w:val="Kzepesrcs24jellszn"/>
    <w:uiPriority w:val="68"/>
    <w:rsid w:val="00A65D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Kzepesrcs25jellszn1">
    <w:name w:val="Közepes rács 2 – 5. jelölőszín1"/>
    <w:basedOn w:val="Normltblzat"/>
    <w:next w:val="Kzepesrcs25jellszn"/>
    <w:uiPriority w:val="68"/>
    <w:rsid w:val="00A65D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Kzepesrcs26jellszn1">
    <w:name w:val="Közepes rács 2 – 6. jelölőszín1"/>
    <w:basedOn w:val="Normltblzat"/>
    <w:next w:val="Kzepesrcs26jellszn"/>
    <w:uiPriority w:val="68"/>
    <w:rsid w:val="00A65D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1">
    <w:name w:val="Medium Grid 311"/>
    <w:basedOn w:val="Normltblzat"/>
    <w:uiPriority w:val="69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Kzepesrcs31jellszn1">
    <w:name w:val="Közepes rács 3 – 1. jelölőszín1"/>
    <w:basedOn w:val="Normltblzat"/>
    <w:next w:val="Kzepesrcs31jellszn"/>
    <w:uiPriority w:val="69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Kzepesrcs32jellszn1">
    <w:name w:val="Közepes rács 3 – 2. jelölőszín1"/>
    <w:basedOn w:val="Normltblzat"/>
    <w:next w:val="Kzepesrcs32jellszn"/>
    <w:uiPriority w:val="69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Kzepesrcs33jellszn1">
    <w:name w:val="Közepes rács 3 – 3. jelölőszín1"/>
    <w:basedOn w:val="Normltblzat"/>
    <w:next w:val="Kzepesrcs33jellszn"/>
    <w:uiPriority w:val="69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Kzepesrcs34jellszn1">
    <w:name w:val="Közepes rács 3 – 4. jelölőszín1"/>
    <w:basedOn w:val="Normltblzat"/>
    <w:next w:val="Kzepesrcs34jellszn"/>
    <w:uiPriority w:val="69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Kzepesrcs35jellszn1">
    <w:name w:val="Közepes rács 3 – 5. jelölőszín1"/>
    <w:basedOn w:val="Normltblzat"/>
    <w:next w:val="Kzepesrcs35jellszn"/>
    <w:uiPriority w:val="69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Kzepesrcs36jellszn1">
    <w:name w:val="Közepes rács 3 – 6. jelölőszín1"/>
    <w:basedOn w:val="Normltblzat"/>
    <w:next w:val="Kzepesrcs36jellszn"/>
    <w:uiPriority w:val="69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1">
    <w:name w:val="Medium List 111"/>
    <w:basedOn w:val="Normltblzat"/>
    <w:uiPriority w:val="65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1">
    <w:name w:val="Medium List 1 - Accent 111"/>
    <w:basedOn w:val="Normltblzat"/>
    <w:uiPriority w:val="65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Kzepeslista12jellszn1">
    <w:name w:val="Közepes lista 1 – 2. jelölőszín1"/>
    <w:basedOn w:val="Normltblzat"/>
    <w:next w:val="Kzepeslista12jellszn"/>
    <w:uiPriority w:val="65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Kzepeslista13jellszn1">
    <w:name w:val="Közepes lista 1 – 3. jelölőszín1"/>
    <w:basedOn w:val="Normltblzat"/>
    <w:next w:val="Kzepeslista13jellszn"/>
    <w:uiPriority w:val="65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Kzepeslista14jellszn1">
    <w:name w:val="Közepes lista 1 – 4. jelölőszín1"/>
    <w:basedOn w:val="Normltblzat"/>
    <w:next w:val="Kzepeslista14jellszn"/>
    <w:uiPriority w:val="65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Kzepeslista15jellszn1">
    <w:name w:val="Közepes lista 1 – 5. jelölőszín1"/>
    <w:basedOn w:val="Normltblzat"/>
    <w:next w:val="Kzepeslista15jellszn"/>
    <w:uiPriority w:val="65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Kzepeslista16jellszn1">
    <w:name w:val="Közepes lista 1 – 6. jelölőszín1"/>
    <w:basedOn w:val="Normltblzat"/>
    <w:next w:val="Kzepeslista16jellszn"/>
    <w:uiPriority w:val="65"/>
    <w:rsid w:val="00A65D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1">
    <w:name w:val="Medium List 211"/>
    <w:basedOn w:val="Normltblzat"/>
    <w:uiPriority w:val="66"/>
    <w:rsid w:val="00A65D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Kzepeslista21jellszn1">
    <w:name w:val="Közepes lista 2 – 1. jelölőszín1"/>
    <w:basedOn w:val="Normltblzat"/>
    <w:next w:val="Kzepeslista21jellszn"/>
    <w:uiPriority w:val="66"/>
    <w:rsid w:val="00A65D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Kzepeslista22jellszn1">
    <w:name w:val="Közepes lista 2 – 2. jelölőszín1"/>
    <w:basedOn w:val="Normltblzat"/>
    <w:next w:val="Kzepeslista22jellszn"/>
    <w:uiPriority w:val="66"/>
    <w:rsid w:val="00A65D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Kzepeslista23jellszn1">
    <w:name w:val="Közepes lista 2 – 3. jelölőszín1"/>
    <w:basedOn w:val="Normltblzat"/>
    <w:next w:val="Kzepeslista23jellszn"/>
    <w:uiPriority w:val="66"/>
    <w:rsid w:val="00A65D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Kzepeslista24jellszn1">
    <w:name w:val="Közepes lista 2 – 4. jelölőszín1"/>
    <w:basedOn w:val="Normltblzat"/>
    <w:next w:val="Kzepeslista24jellszn"/>
    <w:uiPriority w:val="66"/>
    <w:rsid w:val="00A65D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Kzepeslista25jellszn1">
    <w:name w:val="Közepes lista 2 – 5. jelölőszín1"/>
    <w:basedOn w:val="Normltblzat"/>
    <w:next w:val="Kzepeslista25jellszn"/>
    <w:uiPriority w:val="66"/>
    <w:rsid w:val="00A65D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Kzepeslista26jellszn1">
    <w:name w:val="Közepes lista 2 – 6. jelölőszín1"/>
    <w:basedOn w:val="Normltblzat"/>
    <w:next w:val="Kzepeslista26jellszn"/>
    <w:uiPriority w:val="66"/>
    <w:rsid w:val="00A65D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1">
    <w:name w:val="Medium Shading 111"/>
    <w:basedOn w:val="Normltblzat"/>
    <w:uiPriority w:val="63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1">
    <w:name w:val="Medium Shading 1 - Accent 111"/>
    <w:basedOn w:val="Normltblzat"/>
    <w:uiPriority w:val="63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Kzepesrnykols12jellszn1">
    <w:name w:val="Közepes árnyékolás 1 – 2. jelölőszín1"/>
    <w:basedOn w:val="Normltblzat"/>
    <w:next w:val="Kzepesrnykols12jellszn"/>
    <w:uiPriority w:val="63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Kzepesrnykols13jellszn1">
    <w:name w:val="Közepes árnyékolás 1 – 3. jelölőszín1"/>
    <w:basedOn w:val="Normltblzat"/>
    <w:next w:val="Kzepesrnykols13jellszn"/>
    <w:uiPriority w:val="63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Kzepesrnykols14jellszn1">
    <w:name w:val="Közepes árnyékolás 1 – 4. jelölőszín1"/>
    <w:basedOn w:val="Normltblzat"/>
    <w:next w:val="Kzepesrnykols14jellszn"/>
    <w:uiPriority w:val="63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Kzepesrnykols15jellszn1">
    <w:name w:val="Közepes árnyékolás 1 – 5. jelölőszín1"/>
    <w:basedOn w:val="Normltblzat"/>
    <w:next w:val="Kzepesrnykols15jellszn"/>
    <w:uiPriority w:val="63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Kzepesrnykols16jellszn1">
    <w:name w:val="Közepes árnyékolás 1 – 6. jelölőszín1"/>
    <w:basedOn w:val="Normltblzat"/>
    <w:next w:val="Kzepesrnykols16jellszn"/>
    <w:uiPriority w:val="63"/>
    <w:rsid w:val="00A65D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1">
    <w:name w:val="Medium Shading 211"/>
    <w:basedOn w:val="Normltblzat"/>
    <w:uiPriority w:val="64"/>
    <w:rsid w:val="00A65D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1">
    <w:name w:val="Medium Shading 2 - Accent 111"/>
    <w:basedOn w:val="Normltblzat"/>
    <w:uiPriority w:val="64"/>
    <w:rsid w:val="00A65D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Kzepesrnykols22jellszn1">
    <w:name w:val="Közepes árnyékolás 2 – 2. jelölőszín1"/>
    <w:basedOn w:val="Normltblzat"/>
    <w:next w:val="Kzepesrnykols22jellszn"/>
    <w:uiPriority w:val="64"/>
    <w:rsid w:val="00A65D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Kzepesrnykols23jellszn1">
    <w:name w:val="Közepes árnyékolás 2 – 3. jelölőszín1"/>
    <w:basedOn w:val="Normltblzat"/>
    <w:next w:val="Kzepesrnykols23jellszn"/>
    <w:uiPriority w:val="64"/>
    <w:rsid w:val="00A65D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Kzepesrnykols24jellszn1">
    <w:name w:val="Közepes árnyékolás 2 – 4. jelölőszín1"/>
    <w:basedOn w:val="Normltblzat"/>
    <w:next w:val="Kzepesrnykols24jellszn"/>
    <w:uiPriority w:val="64"/>
    <w:rsid w:val="00A65D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Kzepesrnykols25jellszn1">
    <w:name w:val="Közepes árnyékolás 2 – 5. jelölőszín1"/>
    <w:basedOn w:val="Normltblzat"/>
    <w:next w:val="Kzepesrnykols25jellszn"/>
    <w:uiPriority w:val="64"/>
    <w:rsid w:val="00A65D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Kzepesrnykols26jellszn1">
    <w:name w:val="Közepes árnyékolás 2 – 6. jelölőszín1"/>
    <w:basedOn w:val="Normltblzat"/>
    <w:next w:val="Kzepesrnykols26jellszn"/>
    <w:uiPriority w:val="64"/>
    <w:rsid w:val="00A65D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A65D64"/>
    <w:pPr>
      <w:numPr>
        <w:numId w:val="21"/>
      </w:numPr>
    </w:pPr>
  </w:style>
  <w:style w:type="paragraph" w:customStyle="1" w:styleId="01parapoint">
    <w:name w:val="01 parapoint"/>
    <w:basedOn w:val="Norml"/>
    <w:rsid w:val="00A65D64"/>
    <w:pPr>
      <w:numPr>
        <w:numId w:val="22"/>
      </w:numPr>
      <w:spacing w:after="180"/>
      <w:jc w:val="left"/>
      <w:outlineLvl w:val="5"/>
    </w:pPr>
    <w:rPr>
      <w:rFonts w:ascii="Times New Roman" w:hAnsi="Times New Roman"/>
      <w:sz w:val="26"/>
      <w:szCs w:val="20"/>
      <w:lang w:val="hu-HU"/>
    </w:rPr>
  </w:style>
  <w:style w:type="character" w:customStyle="1" w:styleId="CharChar">
    <w:name w:val="Char Char"/>
    <w:basedOn w:val="Bekezdsalapbettpusa"/>
    <w:locked/>
    <w:rsid w:val="00A65D64"/>
    <w:rPr>
      <w:rFonts w:ascii="Georgia" w:hAnsi="Georgia"/>
      <w:lang w:val="en-GB" w:eastAsia="en-US" w:bidi="ar-SA"/>
    </w:rPr>
  </w:style>
  <w:style w:type="paragraph" w:customStyle="1" w:styleId="Style18">
    <w:name w:val="Style18"/>
    <w:basedOn w:val="Norml"/>
    <w:rsid w:val="00A65D64"/>
    <w:pPr>
      <w:widowControl w:val="0"/>
      <w:autoSpaceDE w:val="0"/>
      <w:autoSpaceDN w:val="0"/>
      <w:adjustRightInd w:val="0"/>
      <w:spacing w:line="289" w:lineRule="exact"/>
    </w:pPr>
    <w:rPr>
      <w:rFonts w:ascii="Verdana" w:hAnsi="Verdana"/>
      <w:snapToGrid w:val="0"/>
      <w:lang w:val="hu-HU" w:eastAsia="hu-HU"/>
    </w:rPr>
  </w:style>
  <w:style w:type="paragraph" w:customStyle="1" w:styleId="Style34">
    <w:name w:val="Style34"/>
    <w:basedOn w:val="Norml"/>
    <w:rsid w:val="00A65D64"/>
    <w:pPr>
      <w:widowControl w:val="0"/>
      <w:autoSpaceDE w:val="0"/>
      <w:autoSpaceDN w:val="0"/>
      <w:adjustRightInd w:val="0"/>
      <w:spacing w:line="289" w:lineRule="exact"/>
    </w:pPr>
    <w:rPr>
      <w:rFonts w:ascii="Verdana" w:hAnsi="Verdana"/>
      <w:snapToGrid w:val="0"/>
      <w:lang w:val="hu-HU" w:eastAsia="hu-HU"/>
    </w:rPr>
  </w:style>
  <w:style w:type="character" w:customStyle="1" w:styleId="FontStyle50">
    <w:name w:val="Font Style50"/>
    <w:basedOn w:val="Bekezdsalapbettpusa"/>
    <w:rsid w:val="00A65D64"/>
    <w:rPr>
      <w:rFonts w:ascii="Verdana" w:hAnsi="Verdana" w:cs="Verdana"/>
      <w:sz w:val="20"/>
      <w:szCs w:val="20"/>
    </w:rPr>
  </w:style>
  <w:style w:type="paragraph" w:customStyle="1" w:styleId="Style27">
    <w:name w:val="Style27"/>
    <w:basedOn w:val="Norml"/>
    <w:rsid w:val="00A65D64"/>
    <w:pPr>
      <w:widowControl w:val="0"/>
      <w:autoSpaceDE w:val="0"/>
      <w:autoSpaceDN w:val="0"/>
      <w:adjustRightInd w:val="0"/>
      <w:spacing w:line="288" w:lineRule="exact"/>
      <w:ind w:hanging="331"/>
    </w:pPr>
    <w:rPr>
      <w:rFonts w:ascii="Verdana" w:hAnsi="Verdana"/>
      <w:snapToGrid w:val="0"/>
      <w:lang w:val="hu-HU" w:eastAsia="hu-HU"/>
    </w:rPr>
  </w:style>
  <w:style w:type="paragraph" w:customStyle="1" w:styleId="Style17">
    <w:name w:val="Style17"/>
    <w:basedOn w:val="Norml"/>
    <w:rsid w:val="00A65D64"/>
    <w:pPr>
      <w:widowControl w:val="0"/>
      <w:autoSpaceDE w:val="0"/>
      <w:autoSpaceDN w:val="0"/>
      <w:adjustRightInd w:val="0"/>
      <w:jc w:val="left"/>
    </w:pPr>
    <w:rPr>
      <w:rFonts w:ascii="Verdana" w:hAnsi="Verdana"/>
      <w:snapToGrid w:val="0"/>
      <w:lang w:val="hu-HU" w:eastAsia="hu-HU"/>
    </w:rPr>
  </w:style>
  <w:style w:type="paragraph" w:customStyle="1" w:styleId="Style13">
    <w:name w:val="Style13"/>
    <w:basedOn w:val="Norml"/>
    <w:rsid w:val="00A65D64"/>
    <w:pPr>
      <w:widowControl w:val="0"/>
      <w:autoSpaceDE w:val="0"/>
      <w:autoSpaceDN w:val="0"/>
      <w:adjustRightInd w:val="0"/>
      <w:spacing w:line="288" w:lineRule="exact"/>
      <w:ind w:hanging="326"/>
    </w:pPr>
    <w:rPr>
      <w:rFonts w:ascii="Verdana" w:hAnsi="Verdana"/>
      <w:snapToGrid w:val="0"/>
      <w:lang w:val="hu-HU" w:eastAsia="hu-HU"/>
    </w:rPr>
  </w:style>
  <w:style w:type="character" w:customStyle="1" w:styleId="FontStyle58">
    <w:name w:val="Font Style58"/>
    <w:basedOn w:val="Bekezdsalapbettpusa"/>
    <w:rsid w:val="00A65D64"/>
    <w:rPr>
      <w:rFonts w:ascii="Verdana" w:hAnsi="Verdana" w:cs="Verdana"/>
      <w:spacing w:val="-10"/>
      <w:sz w:val="14"/>
      <w:szCs w:val="14"/>
    </w:rPr>
  </w:style>
  <w:style w:type="paragraph" w:customStyle="1" w:styleId="StlusCmsor411pt">
    <w:name w:val="Stílus Címsor 4 + 11 pt"/>
    <w:basedOn w:val="Cmsor2"/>
    <w:rsid w:val="00A65D64"/>
    <w:pPr>
      <w:keepLines/>
      <w:numPr>
        <w:ilvl w:val="0"/>
        <w:numId w:val="0"/>
      </w:numPr>
      <w:tabs>
        <w:tab w:val="left" w:pos="0"/>
        <w:tab w:val="left" w:pos="576"/>
      </w:tabs>
      <w:overflowPunct w:val="0"/>
      <w:autoSpaceDE w:val="0"/>
      <w:autoSpaceDN w:val="0"/>
      <w:adjustRightInd w:val="0"/>
      <w:spacing w:before="360" w:after="240"/>
      <w:textAlignment w:val="baseline"/>
    </w:pPr>
    <w:rPr>
      <w:rFonts w:cs="Times New Roman"/>
      <w:iCs w:val="0"/>
      <w:sz w:val="22"/>
      <w:szCs w:val="20"/>
      <w:lang w:eastAsia="hu-HU"/>
    </w:rPr>
  </w:style>
  <w:style w:type="character" w:customStyle="1" w:styleId="fontstyle500">
    <w:name w:val="fontstyle50"/>
    <w:basedOn w:val="Bekezdsalapbettpusa"/>
    <w:rsid w:val="00A65D64"/>
    <w:rPr>
      <w:rFonts w:ascii="Verdana" w:hAnsi="Verdana" w:hint="default"/>
    </w:rPr>
  </w:style>
  <w:style w:type="paragraph" w:customStyle="1" w:styleId="Stlus1">
    <w:name w:val="Stílus1"/>
    <w:basedOn w:val="Norml"/>
    <w:rsid w:val="00A65D64"/>
    <w:pPr>
      <w:overflowPunct w:val="0"/>
      <w:autoSpaceDE w:val="0"/>
      <w:autoSpaceDN w:val="0"/>
      <w:adjustRightInd w:val="0"/>
      <w:ind w:left="567" w:hanging="567"/>
    </w:pPr>
    <w:rPr>
      <w:rFonts w:ascii="Times New Roman" w:hAnsi="Times New Roman"/>
      <w:szCs w:val="20"/>
      <w:lang w:val="hu-HU" w:eastAsia="hu-HU"/>
    </w:rPr>
  </w:style>
  <w:style w:type="paragraph" w:customStyle="1" w:styleId="Default">
    <w:name w:val="Default"/>
    <w:rsid w:val="00533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  <w:style w:type="paragraph" w:customStyle="1" w:styleId="Norml1">
    <w:name w:val="Normál1"/>
    <w:basedOn w:val="Norml"/>
    <w:rsid w:val="00B1753F"/>
    <w:pPr>
      <w:spacing w:before="100" w:beforeAutospacing="1" w:after="100" w:afterAutospacing="1"/>
      <w:jc w:val="left"/>
    </w:pPr>
    <w:rPr>
      <w:rFonts w:ascii="Times New Roman" w:hAnsi="Times New Roman"/>
      <w:lang w:val="hu-HU" w:eastAsia="hu-HU"/>
    </w:rPr>
  </w:style>
  <w:style w:type="paragraph" w:customStyle="1" w:styleId="cf0">
    <w:name w:val="cf0"/>
    <w:basedOn w:val="Norml"/>
    <w:rsid w:val="00A025E8"/>
    <w:pPr>
      <w:spacing w:before="100" w:beforeAutospacing="1" w:after="100" w:afterAutospacing="1"/>
      <w:jc w:val="left"/>
    </w:pPr>
    <w:rPr>
      <w:rFonts w:ascii="Times New Roman" w:hAnsi="Times New Roman"/>
      <w:lang w:val="hu-HU" w:eastAsia="hu-HU"/>
    </w:rPr>
  </w:style>
  <w:style w:type="character" w:customStyle="1" w:styleId="apple-converted-space">
    <w:name w:val="apple-converted-space"/>
    <w:basedOn w:val="Bekezdsalapbettpusa"/>
    <w:rsid w:val="00A02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8881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4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1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osib\Desktop\Regula%20-%20Szab&#225;lyoz&#243;%20dokumentum%20sablon%20-%202012%2003%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kált szabályozási dokumentumok" ma:contentTypeID="0x00A1A282388E73954EAA976E0A8036D1C5" ma:contentTypeVersion="" ma:contentTypeDescription="" ma:contentTypeScope="" ma:versionID="1785370a12d98c7a625b51c1ee5ac9e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e713a6c0b4d19a92c1c3c912ce2ec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Azonosító" ma:internalName="ID" ma:readOnly="true">
      <xsd:simpleType>
        <xsd:restriction base="dms:Unknown"/>
      </xsd:simpleType>
    </xsd:element>
    <xsd:element name="ContentTypeId" ma:index="1" nillable="true" ma:displayName="Tartalomtípus azonosítója" ma:hidden="true" ma:internalName="ContentTypeId" ma:readOnly="true">
      <xsd:simpleType>
        <xsd:restriction base="dms:Unknown"/>
      </xsd:simpleType>
    </xsd:element>
    <xsd:element name="Author" ma:index="4" nillable="true" ma:displayName="Létrehozt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ódosított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ásolási célhelyekkel rendelkezik" ma:hidden="true" ma:internalName="_HasCopyDestinations" ma:readOnly="true">
      <xsd:simpleType>
        <xsd:restriction base="dms:Boolean"/>
      </xsd:simpleType>
    </xsd:element>
    <xsd:element name="_CopySource" ma:index="8" nillable="true" ma:displayName="Másolás forrása" ma:internalName="_CopySource" ma:readOnly="true">
      <xsd:simpleType>
        <xsd:restriction base="dms:Text"/>
      </xsd:simpleType>
    </xsd:element>
    <xsd:element name="_ModerationStatus" ma:index="9" nillable="true" ma:displayName="Jóváhagyási fázi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Jóváhagyó megjegyzései" ma:hidden="true" ma:internalName="_ModerationComments" ma:readOnly="true">
      <xsd:simpleType>
        <xsd:restriction base="dms:Note"/>
      </xsd:simpleType>
    </xsd:element>
    <xsd:element name="FileRef" ma:index="11" nillable="true" ma:displayName="URL-cím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Elérési út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ódosítv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Létrehozva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ájlméret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Elemtípus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Rendezés típus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Az elemet kivevő felhasználó azonosítója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Kivette a helyi fiók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Kivette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Egyedi azonosító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Ügyfél azonosítój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írusállapot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Kivette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Beadási megjegyzés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ájltípus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ájltípus" ma:hidden="true" ma:internalName="HTML_x0020_File_x0020_Type" ma:readOnly="true">
      <xsd:simpleType>
        <xsd:restriction base="dms:Text"/>
      </xsd:simpleType>
    </xsd:element>
    <xsd:element name="_SourceUrl" ma:index="35" nillable="true" ma:displayName="Forrás URL-címe" ma:hidden="true" ma:internalName="_SourceUrl">
      <xsd:simpleType>
        <xsd:restriction base="dms:Text"/>
      </xsd:simpleType>
    </xsd:element>
    <xsd:element name="_SharedFileIndex" ma:index="36" nillable="true" ma:displayName="Megosztott fájl indexe" ma:hidden="true" ma:internalName="_SharedFileIndex">
      <xsd:simpleType>
        <xsd:restriction base="dms:Text"/>
      </xsd:simpleType>
    </xsd:element>
    <xsd:element name="MetaInfo" ma:index="48" nillable="true" ma:displayName="Tulajdonságcsomag" ma:hidden="true" ma:list="Docs" ma:internalName="MetaInfo" ma:showField="MetaInfo">
      <xsd:simpleType>
        <xsd:restriction base="dms:Lookup"/>
      </xsd:simpleType>
    </xsd:element>
    <xsd:element name="_Level" ma:index="49" nillable="true" ma:displayName="Szint" ma:hidden="true" ma:internalName="_Level" ma:readOnly="true">
      <xsd:simpleType>
        <xsd:restriction base="dms:Unknown"/>
      </xsd:simpleType>
    </xsd:element>
    <xsd:element name="_IsCurrentVersion" ma:index="50" nillable="true" ma:displayName="Aktuális verzió" ma:hidden="true" ma:internalName="_IsCurrentVersion" ma:readOnly="true">
      <xsd:simpleType>
        <xsd:restriction base="dms:Boolean"/>
      </xsd:simpleType>
    </xsd:element>
    <xsd:element name="ItemChildCount" ma:index="51" nillable="true" ma:displayName="Gyermekelemek száma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Mappa gyermekelemeinek száma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Felhasználói felület verziószáma" ma:hidden="true" ma:internalName="_UIVersion" ma:readOnly="true">
      <xsd:simpleType>
        <xsd:restriction base="dms:Unknown"/>
      </xsd:simpleType>
    </xsd:element>
    <xsd:element name="_UIVersionString" ma:index="58" nillable="true" ma:displayName="Verziószám" ma:internalName="_UIVersionString" ma:readOnly="true">
      <xsd:simpleType>
        <xsd:restriction base="dms:Text"/>
      </xsd:simpleType>
    </xsd:element>
    <xsd:element name="InstanceID" ma:index="59" nillable="true" ma:displayName="Példányazonosító" ma:hidden="true" ma:internalName="InstanceID" ma:readOnly="true">
      <xsd:simpleType>
        <xsd:restriction base="dms:Unknown"/>
      </xsd:simpleType>
    </xsd:element>
    <xsd:element name="Order" ma:index="60" nillable="true" ma:displayName="Sorrend" ma:hidden="true" ma:internalName="Order">
      <xsd:simpleType>
        <xsd:restriction base="dms:Number"/>
      </xsd:simpleType>
    </xsd:element>
    <xsd:element name="GUID" ma:index="61" nillable="true" ma:displayName="GUID azonosító" ma:hidden="true" ma:internalName="GUID" ma:readOnly="true">
      <xsd:simpleType>
        <xsd:restriction base="dms:Unknown"/>
      </xsd:simpleType>
    </xsd:element>
    <xsd:element name="WorkflowVersion" ma:index="62" nillable="true" ma:displayName="Munkafolyamat-verzió" ma:hidden="true" ma:internalName="WorkflowVersion" ma:readOnly="true">
      <xsd:simpleType>
        <xsd:restriction base="dms:Unknown"/>
      </xsd:simpleType>
    </xsd:element>
    <xsd:element name="WorkflowInstanceID" ma:index="63" nillable="true" ma:displayName="Munkafolyamat-példány azonosítója" ma:hidden="true" ma:internalName="WorkflowInstanceID" ma:readOnly="true">
      <xsd:simpleType>
        <xsd:restriction base="dms:Unknown"/>
      </xsd:simpleType>
    </xsd:element>
    <xsd:element name="ParentVersionString" ma:index="64" nillable="true" ma:displayName="Forrás verziószáma (konvertált dokumentum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Forrás neve (konvertált dokumentum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kumentum verzió-ellenőrzési száma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Sablonhivatkozás" ma:hidden="true" ma:internalName="TemplateUrl">
      <xsd:simpleType>
        <xsd:restriction base="dms:Text"/>
      </xsd:simpleType>
    </xsd:element>
    <xsd:element name="xd_ProgID" ma:index="69" nillable="true" ma:displayName="HTML-fájlhivatkozás" ma:hidden="true" ma:internalName="xd_ProgID">
      <xsd:simpleType>
        <xsd:restriction base="dms:Text"/>
      </xsd:simpleType>
    </xsd:element>
    <xsd:element name="xd_Signature" ma:index="70" nillable="true" ma:displayName="Alá van írva" ma:hidden="true" ma:internalName="xd_Signature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artalomtípus"/>
        <xsd:element ref="dc:title" minOccurs="0" maxOccurs="1" ma:index="67" ma:displayName="Cím"/>
        <xsd:element ref="dc:subject" minOccurs="0" maxOccurs="1" ma:index="74" ma:displayName="Azonosító"/>
        <xsd:element ref="dc:description" minOccurs="0" maxOccurs="1"/>
        <xsd:element name="keywords" minOccurs="0" maxOccurs="1" type="xsd:string" ma:index="73" ma:displayName="Kulcsszavak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0x00EE09700CDCD5554DA008266BF7C5BE23</ContentTypeId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35A5D4-F109-48D3-B1C2-4550158577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5162ED-242A-4756-8118-5AF437171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AF422-B1B6-40E2-9CA4-372E1062571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 - Szabályozó dokumentum sablon - 2012 03 23.dotx</Template>
  <TotalTime>1</TotalTime>
  <Pages>12</Pages>
  <Words>3784</Words>
  <Characters>28916</Characters>
  <Application>Microsoft Office Word</Application>
  <DocSecurity>0</DocSecurity>
  <Lines>413</Lines>
  <Paragraphs>161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Laczkó Noémi (HR)</cp:lastModifiedBy>
  <cp:revision>2</cp:revision>
  <cp:lastPrinted>2020-12-14T14:55:00Z</cp:lastPrinted>
  <dcterms:created xsi:type="dcterms:W3CDTF">2022-12-13T09:36:00Z</dcterms:created>
  <dcterms:modified xsi:type="dcterms:W3CDTF">2022-12-13T09:36:00Z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ulaDocumentID">
    <vt:lpwstr>108438</vt:lpwstr>
  </property>
  <property fmtid="{D5CDD505-2E9C-101B-9397-08002B2CF9AE}" pid="3" name="RegulaResponsible">
    <vt:lpwstr>kozpont\vidob</vt:lpwstr>
  </property>
  <property fmtid="{D5CDD505-2E9C-101B-9397-08002B2CF9AE}" pid="4" name="RegulaProcessStatus">
    <vt:lpwstr>13</vt:lpwstr>
  </property>
  <property fmtid="{D5CDD505-2E9C-101B-9397-08002B2CF9AE}" pid="5" name="RegulaIsRegulaDocument">
    <vt:lpwstr>True</vt:lpwstr>
  </property>
  <property fmtid="{D5CDD505-2E9C-101B-9397-08002B2CF9AE}" pid="6" name="RegulaCurrentUser">
    <vt:lpwstr>kozpont\vidob</vt:lpwstr>
  </property>
  <property fmtid="{D5CDD505-2E9C-101B-9397-08002B2CF9AE}" pid="7" name="RegulaReplacedUsers">
    <vt:lpwstr>kozpont\vidob</vt:lpwstr>
  </property>
  <property fmtid="{D5CDD505-2E9C-101B-9397-08002B2CF9AE}" pid="8" name="RegulaAssociates">
    <vt:lpwstr>
    </vt:lpwstr>
  </property>
  <property fmtid="{D5CDD505-2E9C-101B-9397-08002B2CF9AE}" pid="9" name="RegulaAccountancyResponsible">
    <vt:lpwstr>
    </vt:lpwstr>
  </property>
</Properties>
</file>